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998D6" w14:textId="71BB39B9" w:rsidR="00362A3A" w:rsidRDefault="00362A3A" w:rsidP="00362A3A">
      <w:pPr>
        <w:pStyle w:val="Pa0"/>
        <w:spacing w:line="360" w:lineRule="auto"/>
        <w:rPr>
          <w:rStyle w:val="A0"/>
          <w:rFonts w:ascii="Garamond" w:hAnsi="Garamond"/>
          <w:b/>
          <w:color w:val="auto"/>
          <w:sz w:val="50"/>
          <w:szCs w:val="50"/>
        </w:rPr>
      </w:pPr>
    </w:p>
    <w:p w14:paraId="5844E522" w14:textId="77777777" w:rsidR="00362A3A" w:rsidRDefault="00362A3A" w:rsidP="00362A3A">
      <w:pPr>
        <w:pStyle w:val="Pa0"/>
        <w:spacing w:line="360" w:lineRule="auto"/>
        <w:rPr>
          <w:rStyle w:val="A0"/>
          <w:rFonts w:ascii="Garamond" w:hAnsi="Garamond"/>
          <w:b/>
          <w:color w:val="auto"/>
          <w:sz w:val="50"/>
          <w:szCs w:val="50"/>
        </w:rPr>
      </w:pPr>
    </w:p>
    <w:p w14:paraId="2293AA9E" w14:textId="77777777" w:rsidR="00362A3A" w:rsidRPr="00362A3A" w:rsidRDefault="00362A3A" w:rsidP="00362A3A">
      <w:pPr>
        <w:pStyle w:val="Pa0"/>
        <w:spacing w:line="360" w:lineRule="auto"/>
        <w:jc w:val="center"/>
        <w:rPr>
          <w:rStyle w:val="A0"/>
          <w:rFonts w:ascii="Garamond" w:hAnsi="Garamond"/>
          <w:b/>
          <w:color w:val="auto"/>
          <w:sz w:val="96"/>
          <w:szCs w:val="50"/>
        </w:rPr>
      </w:pPr>
    </w:p>
    <w:p w14:paraId="3344C397" w14:textId="2EA74C41" w:rsidR="00692D57" w:rsidRPr="00362A3A" w:rsidRDefault="00362A3A" w:rsidP="00362A3A">
      <w:pPr>
        <w:pStyle w:val="Pa0"/>
        <w:spacing w:line="360" w:lineRule="auto"/>
        <w:jc w:val="center"/>
        <w:rPr>
          <w:rStyle w:val="A0"/>
          <w:rFonts w:ascii="Garamond" w:hAnsi="Garamond"/>
          <w:b/>
          <w:color w:val="auto"/>
          <w:sz w:val="40"/>
          <w:szCs w:val="24"/>
        </w:rPr>
      </w:pPr>
      <w:r w:rsidRPr="00362A3A">
        <w:rPr>
          <w:rStyle w:val="A0"/>
          <w:rFonts w:ascii="Garamond" w:hAnsi="Garamond"/>
          <w:b/>
          <w:color w:val="auto"/>
          <w:sz w:val="40"/>
          <w:szCs w:val="24"/>
        </w:rPr>
        <w:t xml:space="preserve">ALLEGATO </w:t>
      </w:r>
      <w:r w:rsidR="00857F77" w:rsidRPr="00023768">
        <w:rPr>
          <w:rStyle w:val="A0"/>
          <w:rFonts w:ascii="Garamond" w:hAnsi="Garamond"/>
          <w:b/>
          <w:color w:val="auto"/>
          <w:sz w:val="40"/>
          <w:szCs w:val="24"/>
        </w:rPr>
        <w:t>11</w:t>
      </w:r>
    </w:p>
    <w:p w14:paraId="70104148" w14:textId="5FA4F7B2" w:rsidR="00692D57" w:rsidRPr="007A1560" w:rsidRDefault="00334FCF" w:rsidP="007A1560">
      <w:pPr>
        <w:pStyle w:val="Pa0"/>
        <w:spacing w:line="360" w:lineRule="auto"/>
        <w:jc w:val="center"/>
        <w:rPr>
          <w:rStyle w:val="A0"/>
          <w:rFonts w:ascii="Garamond" w:hAnsi="Garamond"/>
          <w:bCs/>
          <w:color w:val="auto"/>
          <w:sz w:val="36"/>
          <w:szCs w:val="36"/>
        </w:rPr>
      </w:pPr>
      <w:r w:rsidRPr="007A1560">
        <w:rPr>
          <w:rStyle w:val="A0"/>
          <w:rFonts w:ascii="Garamond" w:hAnsi="Garamond"/>
          <w:bCs/>
          <w:color w:val="auto"/>
          <w:sz w:val="36"/>
          <w:szCs w:val="36"/>
        </w:rPr>
        <w:t xml:space="preserve">Il presente schema di Carta dei Servizi è predisposto tenuto conto delle previsioni di cui </w:t>
      </w:r>
      <w:r w:rsidR="00E35044">
        <w:rPr>
          <w:rStyle w:val="A0"/>
          <w:rFonts w:ascii="Garamond" w:hAnsi="Garamond"/>
          <w:bCs/>
          <w:color w:val="auto"/>
          <w:sz w:val="36"/>
          <w:szCs w:val="36"/>
        </w:rPr>
        <w:t xml:space="preserve">alla </w:t>
      </w:r>
      <w:r w:rsidR="00E35044" w:rsidRPr="007A1560">
        <w:rPr>
          <w:rStyle w:val="A0"/>
          <w:rFonts w:ascii="Garamond" w:hAnsi="Garamond"/>
          <w:bCs/>
          <w:color w:val="auto"/>
          <w:sz w:val="36"/>
          <w:szCs w:val="36"/>
        </w:rPr>
        <w:t>Direttiva 27/01/1994</w:t>
      </w:r>
      <w:r w:rsidR="00E35044">
        <w:rPr>
          <w:rStyle w:val="A0"/>
          <w:rFonts w:ascii="Garamond" w:hAnsi="Garamond"/>
          <w:bCs/>
          <w:color w:val="auto"/>
          <w:sz w:val="36"/>
          <w:szCs w:val="36"/>
        </w:rPr>
        <w:t xml:space="preserve">, alla </w:t>
      </w:r>
      <w:r w:rsidR="00E35044" w:rsidRPr="007A1560">
        <w:rPr>
          <w:rStyle w:val="A0"/>
          <w:rFonts w:ascii="Garamond" w:hAnsi="Garamond"/>
          <w:bCs/>
          <w:color w:val="auto"/>
          <w:sz w:val="36"/>
          <w:szCs w:val="36"/>
        </w:rPr>
        <w:t xml:space="preserve">L. 14/11/1995 n. 481, </w:t>
      </w:r>
      <w:r w:rsidRPr="007A1560">
        <w:rPr>
          <w:rStyle w:val="A0"/>
          <w:rFonts w:ascii="Garamond" w:hAnsi="Garamond"/>
          <w:bCs/>
          <w:color w:val="auto"/>
          <w:sz w:val="36"/>
          <w:szCs w:val="36"/>
        </w:rPr>
        <w:t xml:space="preserve">al DPCM 30/12/1998, </w:t>
      </w:r>
      <w:r w:rsidR="007A1560" w:rsidRPr="00E35044">
        <w:rPr>
          <w:rStyle w:val="A0"/>
          <w:rFonts w:ascii="Garamond" w:hAnsi="Garamond"/>
          <w:bCs/>
          <w:color w:val="auto"/>
          <w:sz w:val="36"/>
          <w:szCs w:val="36"/>
        </w:rPr>
        <w:t>all’</w:t>
      </w:r>
      <w:r w:rsidRPr="00E35044">
        <w:rPr>
          <w:rStyle w:val="A0"/>
          <w:rFonts w:ascii="Garamond" w:hAnsi="Garamond"/>
          <w:bCs/>
          <w:color w:val="auto"/>
          <w:sz w:val="36"/>
          <w:szCs w:val="36"/>
        </w:rPr>
        <w:t>art. 11 D. Lgs</w:t>
      </w:r>
      <w:r w:rsidR="007A1560" w:rsidRPr="00E35044">
        <w:rPr>
          <w:rStyle w:val="A0"/>
          <w:rFonts w:ascii="Garamond" w:hAnsi="Garamond"/>
          <w:bCs/>
          <w:color w:val="auto"/>
          <w:sz w:val="36"/>
          <w:szCs w:val="36"/>
        </w:rPr>
        <w:t>.</w:t>
      </w:r>
      <w:r w:rsidRPr="00E35044">
        <w:rPr>
          <w:rStyle w:val="A0"/>
          <w:rFonts w:ascii="Garamond" w:hAnsi="Garamond"/>
          <w:bCs/>
          <w:color w:val="auto"/>
          <w:sz w:val="36"/>
          <w:szCs w:val="36"/>
        </w:rPr>
        <w:t xml:space="preserve"> 286/1999, </w:t>
      </w:r>
      <w:r w:rsidR="00E35044" w:rsidRPr="00E35044">
        <w:rPr>
          <w:rStyle w:val="A0"/>
          <w:rFonts w:ascii="Garamond" w:hAnsi="Garamond"/>
          <w:bCs/>
          <w:color w:val="auto"/>
          <w:sz w:val="36"/>
          <w:szCs w:val="36"/>
        </w:rPr>
        <w:t xml:space="preserve">alla </w:t>
      </w:r>
      <w:r w:rsidRPr="00E35044">
        <w:rPr>
          <w:rStyle w:val="A0"/>
          <w:rFonts w:ascii="Garamond" w:hAnsi="Garamond"/>
          <w:bCs/>
          <w:color w:val="auto"/>
          <w:sz w:val="36"/>
          <w:szCs w:val="36"/>
        </w:rPr>
        <w:t xml:space="preserve">LR </w:t>
      </w:r>
      <w:r w:rsidR="00E35044" w:rsidRPr="00E35044">
        <w:rPr>
          <w:rStyle w:val="A0"/>
          <w:rFonts w:ascii="Garamond" w:hAnsi="Garamond"/>
          <w:bCs/>
          <w:color w:val="auto"/>
          <w:sz w:val="36"/>
          <w:szCs w:val="36"/>
        </w:rPr>
        <w:t>01/2000,</w:t>
      </w:r>
      <w:r w:rsidRPr="00E35044">
        <w:rPr>
          <w:rStyle w:val="A0"/>
          <w:rFonts w:ascii="Garamond" w:hAnsi="Garamond"/>
          <w:bCs/>
          <w:color w:val="auto"/>
          <w:sz w:val="36"/>
          <w:szCs w:val="36"/>
        </w:rPr>
        <w:t xml:space="preserve"> </w:t>
      </w:r>
      <w:r w:rsidR="00E35044" w:rsidRPr="00E35044">
        <w:rPr>
          <w:rStyle w:val="A0"/>
          <w:rFonts w:ascii="Garamond" w:hAnsi="Garamond"/>
          <w:bCs/>
          <w:color w:val="auto"/>
          <w:sz w:val="36"/>
          <w:szCs w:val="36"/>
        </w:rPr>
        <w:t xml:space="preserve">alla </w:t>
      </w:r>
      <w:r w:rsidRPr="00E35044">
        <w:rPr>
          <w:rStyle w:val="A0"/>
          <w:rFonts w:ascii="Garamond" w:hAnsi="Garamond"/>
          <w:bCs/>
          <w:color w:val="auto"/>
          <w:sz w:val="36"/>
          <w:szCs w:val="36"/>
        </w:rPr>
        <w:t xml:space="preserve">DGR </w:t>
      </w:r>
      <w:r w:rsidR="00E35044" w:rsidRPr="00E35044">
        <w:rPr>
          <w:rStyle w:val="A0"/>
          <w:rFonts w:ascii="Garamond" w:hAnsi="Garamond"/>
          <w:bCs/>
          <w:color w:val="auto"/>
          <w:sz w:val="36"/>
          <w:szCs w:val="36"/>
        </w:rPr>
        <w:t>15/02/2019 n. 8405</w:t>
      </w:r>
      <w:r w:rsidRPr="007A1560">
        <w:rPr>
          <w:rStyle w:val="A0"/>
          <w:rFonts w:ascii="Garamond" w:hAnsi="Garamond"/>
          <w:bCs/>
          <w:color w:val="auto"/>
          <w:sz w:val="36"/>
          <w:szCs w:val="36"/>
        </w:rPr>
        <w:t xml:space="preserve">, </w:t>
      </w:r>
      <w:r w:rsidR="00E35044">
        <w:rPr>
          <w:rStyle w:val="A0"/>
          <w:rFonts w:ascii="Garamond" w:hAnsi="Garamond"/>
          <w:bCs/>
          <w:color w:val="auto"/>
          <w:sz w:val="36"/>
          <w:szCs w:val="36"/>
        </w:rPr>
        <w:t xml:space="preserve">alla </w:t>
      </w:r>
      <w:r w:rsidRPr="007A1560">
        <w:rPr>
          <w:rStyle w:val="A0"/>
          <w:rFonts w:ascii="Garamond" w:hAnsi="Garamond"/>
          <w:bCs/>
          <w:color w:val="auto"/>
          <w:sz w:val="36"/>
          <w:szCs w:val="36"/>
        </w:rPr>
        <w:t>Delibera ART 154/20</w:t>
      </w:r>
      <w:r w:rsidR="00C503BD" w:rsidRPr="007A1560">
        <w:rPr>
          <w:rStyle w:val="A0"/>
          <w:rFonts w:ascii="Garamond" w:hAnsi="Garamond"/>
          <w:bCs/>
          <w:color w:val="auto"/>
          <w:sz w:val="36"/>
          <w:szCs w:val="36"/>
        </w:rPr>
        <w:t>19</w:t>
      </w:r>
      <w:r w:rsidR="00E35044">
        <w:rPr>
          <w:rStyle w:val="A0"/>
          <w:rFonts w:ascii="Garamond" w:hAnsi="Garamond"/>
          <w:bCs/>
          <w:color w:val="auto"/>
          <w:sz w:val="36"/>
          <w:szCs w:val="36"/>
        </w:rPr>
        <w:t>.</w:t>
      </w:r>
    </w:p>
    <w:p w14:paraId="33670081" w14:textId="775BE80F" w:rsidR="00334FCF" w:rsidRDefault="00334FCF" w:rsidP="007A1560"/>
    <w:p w14:paraId="1BE29152" w14:textId="5DEDB2A8" w:rsidR="00E35044" w:rsidRDefault="00E35044" w:rsidP="007A1560"/>
    <w:p w14:paraId="02EBB5E5" w14:textId="27ADC405" w:rsidR="00E35044" w:rsidRDefault="00E35044" w:rsidP="007A1560"/>
    <w:p w14:paraId="5045C5A4" w14:textId="77777777" w:rsidR="00E35044" w:rsidRPr="007A1560" w:rsidRDefault="00E35044" w:rsidP="007A1560"/>
    <w:p w14:paraId="3AA567A9" w14:textId="3192BE95" w:rsidR="00692D57" w:rsidRPr="00362A3A" w:rsidRDefault="009C75D7" w:rsidP="002C489A">
      <w:pPr>
        <w:pStyle w:val="Pa0"/>
        <w:spacing w:line="360" w:lineRule="auto"/>
        <w:jc w:val="center"/>
        <w:rPr>
          <w:rStyle w:val="A0"/>
          <w:rFonts w:ascii="Garamond" w:hAnsi="Garamond"/>
          <w:b/>
          <w:color w:val="auto"/>
          <w:sz w:val="50"/>
          <w:szCs w:val="50"/>
        </w:rPr>
      </w:pPr>
      <w:r w:rsidRPr="00362A3A">
        <w:rPr>
          <w:rStyle w:val="A0"/>
          <w:rFonts w:ascii="Garamond" w:hAnsi="Garamond"/>
          <w:b/>
          <w:color w:val="auto"/>
          <w:sz w:val="50"/>
          <w:szCs w:val="50"/>
        </w:rPr>
        <w:t>Schema</w:t>
      </w:r>
    </w:p>
    <w:p w14:paraId="21C2278B" w14:textId="6D7C4472" w:rsidR="005D4413" w:rsidRPr="00362A3A" w:rsidRDefault="00692D57" w:rsidP="00362A3A">
      <w:pPr>
        <w:pStyle w:val="Pa0"/>
        <w:spacing w:line="360" w:lineRule="auto"/>
        <w:jc w:val="center"/>
        <w:rPr>
          <w:rFonts w:ascii="Garamond" w:hAnsi="Garamond" w:cs="Calibri"/>
          <w:b/>
          <w:bCs/>
          <w:color w:val="000000"/>
          <w:sz w:val="50"/>
          <w:szCs w:val="50"/>
        </w:rPr>
      </w:pPr>
      <w:r w:rsidRPr="00362A3A">
        <w:rPr>
          <w:rStyle w:val="A0"/>
          <w:rFonts w:ascii="Garamond" w:hAnsi="Garamond" w:cs="Calibri"/>
          <w:b/>
          <w:sz w:val="50"/>
          <w:szCs w:val="50"/>
        </w:rPr>
        <w:t xml:space="preserve">Carta dei Servizi </w:t>
      </w:r>
    </w:p>
    <w:p w14:paraId="3073CB40" w14:textId="1F2C98A4" w:rsidR="005D4413" w:rsidRPr="00362A3A" w:rsidRDefault="005D4413" w:rsidP="002C489A">
      <w:pPr>
        <w:spacing w:line="360" w:lineRule="auto"/>
        <w:jc w:val="center"/>
        <w:rPr>
          <w:rFonts w:ascii="Garamond" w:hAnsi="Garamond" w:cs="Calibri"/>
          <w:b/>
          <w:color w:val="000000"/>
          <w:sz w:val="50"/>
          <w:szCs w:val="50"/>
        </w:rPr>
      </w:pPr>
      <w:r w:rsidRPr="00362A3A">
        <w:rPr>
          <w:rFonts w:ascii="Garamond" w:hAnsi="Garamond" w:cs="Calibri"/>
          <w:b/>
          <w:color w:val="000000"/>
          <w:sz w:val="50"/>
          <w:szCs w:val="50"/>
        </w:rPr>
        <w:t xml:space="preserve">Direzione Regionale </w:t>
      </w:r>
      <w:r w:rsidR="00D94482">
        <w:rPr>
          <w:rFonts w:ascii="Garamond" w:hAnsi="Garamond" w:cs="Calibri"/>
          <w:b/>
          <w:color w:val="000000"/>
          <w:sz w:val="50"/>
          <w:szCs w:val="50"/>
        </w:rPr>
        <w:t>Piemonte</w:t>
      </w:r>
    </w:p>
    <w:p w14:paraId="41B2EBF4" w14:textId="77777777" w:rsidR="00692D57" w:rsidRPr="00362A3A" w:rsidRDefault="00692D57" w:rsidP="002C489A">
      <w:pPr>
        <w:pStyle w:val="Default"/>
        <w:spacing w:line="360" w:lineRule="auto"/>
        <w:rPr>
          <w:rFonts w:ascii="Garamond" w:hAnsi="Garamond" w:cs="Calibri"/>
          <w:b/>
          <w:sz w:val="30"/>
          <w:szCs w:val="30"/>
        </w:rPr>
      </w:pPr>
    </w:p>
    <w:p w14:paraId="0812C42A" w14:textId="77777777" w:rsidR="00692D57" w:rsidRPr="00362A3A" w:rsidRDefault="00692D57" w:rsidP="002C489A">
      <w:pPr>
        <w:pStyle w:val="Default"/>
        <w:spacing w:line="360" w:lineRule="auto"/>
        <w:rPr>
          <w:rFonts w:ascii="Garamond" w:hAnsi="Garamond" w:cs="Calibri"/>
          <w:b/>
          <w:sz w:val="30"/>
          <w:szCs w:val="30"/>
        </w:rPr>
      </w:pPr>
    </w:p>
    <w:p w14:paraId="1BEE9FFB" w14:textId="2C7C32FB" w:rsidR="00302E68" w:rsidRDefault="00302E68" w:rsidP="002C489A">
      <w:pPr>
        <w:pStyle w:val="Default"/>
        <w:spacing w:line="360" w:lineRule="auto"/>
        <w:rPr>
          <w:rFonts w:ascii="Garamond" w:hAnsi="Garamond" w:cs="Calibri"/>
          <w:b/>
          <w:sz w:val="30"/>
          <w:szCs w:val="30"/>
        </w:rPr>
      </w:pPr>
    </w:p>
    <w:p w14:paraId="33BC9602" w14:textId="64D3A7DC" w:rsidR="00302E68" w:rsidRDefault="00302E68" w:rsidP="002C489A">
      <w:pPr>
        <w:pStyle w:val="Default"/>
        <w:spacing w:line="360" w:lineRule="auto"/>
        <w:rPr>
          <w:rFonts w:ascii="Garamond" w:hAnsi="Garamond" w:cs="Calibri"/>
          <w:b/>
          <w:sz w:val="30"/>
          <w:szCs w:val="30"/>
        </w:rPr>
      </w:pPr>
    </w:p>
    <w:p w14:paraId="26DB9AA9" w14:textId="51C902E9" w:rsidR="00302E68" w:rsidRDefault="00302E68" w:rsidP="002C489A">
      <w:pPr>
        <w:pStyle w:val="Default"/>
        <w:spacing w:line="360" w:lineRule="auto"/>
        <w:rPr>
          <w:rFonts w:ascii="Garamond" w:hAnsi="Garamond" w:cs="Calibri"/>
          <w:b/>
          <w:sz w:val="30"/>
          <w:szCs w:val="30"/>
        </w:rPr>
      </w:pPr>
    </w:p>
    <w:p w14:paraId="2781835B" w14:textId="2E990450" w:rsidR="00302E68" w:rsidRDefault="00302E68" w:rsidP="002C489A">
      <w:pPr>
        <w:pStyle w:val="Default"/>
        <w:spacing w:line="360" w:lineRule="auto"/>
        <w:rPr>
          <w:rFonts w:ascii="Garamond" w:hAnsi="Garamond" w:cs="Calibri"/>
          <w:b/>
          <w:sz w:val="30"/>
          <w:szCs w:val="30"/>
        </w:rPr>
      </w:pPr>
    </w:p>
    <w:p w14:paraId="55BDAE23" w14:textId="77777777" w:rsidR="00334FCF" w:rsidRDefault="00334FCF" w:rsidP="009C75D7"/>
    <w:p w14:paraId="2D6EB2C0" w14:textId="6CF03211" w:rsidR="009C75D7" w:rsidRPr="00362A3A" w:rsidRDefault="006A67AB" w:rsidP="009C75D7">
      <w:pPr>
        <w:rPr>
          <w:rFonts w:ascii="Garamond" w:eastAsiaTheme="minorEastAsia" w:hAnsi="Garamond"/>
          <w:b/>
          <w:sz w:val="28"/>
          <w:szCs w:val="28"/>
        </w:rPr>
      </w:pPr>
      <w:hyperlink w:anchor="_Toc530567273" w:history="1">
        <w:r w:rsidR="009C75D7" w:rsidRPr="00362A3A">
          <w:rPr>
            <w:rFonts w:ascii="Garamond" w:eastAsiaTheme="minorEastAsia" w:hAnsi="Garamond"/>
            <w:b/>
            <w:sz w:val="32"/>
            <w:szCs w:val="28"/>
          </w:rPr>
          <w:t>Presentazione dell’Azienda</w:t>
        </w:r>
      </w:hyperlink>
    </w:p>
    <w:p w14:paraId="46BAE2CF" w14:textId="77777777" w:rsidR="00722DFF" w:rsidRPr="00362A3A" w:rsidRDefault="00722DFF" w:rsidP="009C75D7">
      <w:pPr>
        <w:rPr>
          <w:rFonts w:ascii="Garamond" w:eastAsiaTheme="minorEastAsia" w:hAnsi="Garamond"/>
          <w:b/>
          <w:sz w:val="28"/>
          <w:szCs w:val="28"/>
        </w:rPr>
      </w:pPr>
    </w:p>
    <w:p w14:paraId="2E560CA0" w14:textId="5AEED7D8" w:rsidR="009C75D7" w:rsidRPr="00362A3A" w:rsidRDefault="009C75D7" w:rsidP="00362A3A">
      <w:pPr>
        <w:spacing w:line="360" w:lineRule="auto"/>
        <w:rPr>
          <w:rFonts w:ascii="Garamond" w:eastAsiaTheme="minorEastAsia" w:hAnsi="Garamond"/>
          <w:b/>
          <w:sz w:val="28"/>
          <w:szCs w:val="28"/>
        </w:rPr>
      </w:pPr>
      <w:r w:rsidRPr="00362A3A">
        <w:rPr>
          <w:rFonts w:ascii="Garamond" w:eastAsiaTheme="minorEastAsia" w:hAnsi="Garamond"/>
          <w:b/>
          <w:sz w:val="28"/>
          <w:szCs w:val="28"/>
        </w:rPr>
        <w:t>I Principi Fondamentali</w:t>
      </w:r>
    </w:p>
    <w:p w14:paraId="544E6CEA" w14:textId="371A9067" w:rsidR="009C75D7" w:rsidRPr="00444E2F" w:rsidRDefault="009C75D7" w:rsidP="00362A3A">
      <w:pPr>
        <w:spacing w:line="360" w:lineRule="auto"/>
        <w:rPr>
          <w:rFonts w:ascii="Garamond" w:eastAsiaTheme="minorEastAsia" w:hAnsi="Garamond"/>
        </w:rPr>
      </w:pPr>
      <w:r w:rsidRPr="00444E2F">
        <w:rPr>
          <w:rFonts w:ascii="Garamond" w:eastAsiaTheme="minorEastAsia" w:hAnsi="Garamond"/>
        </w:rPr>
        <w:t>Sicurezza del viaggio</w:t>
      </w:r>
    </w:p>
    <w:p w14:paraId="502311C9" w14:textId="5AC8C2AA" w:rsidR="009C75D7" w:rsidRPr="00444E2F" w:rsidRDefault="006A67AB" w:rsidP="00362A3A">
      <w:pPr>
        <w:spacing w:line="360" w:lineRule="auto"/>
        <w:rPr>
          <w:rFonts w:ascii="Garamond" w:eastAsiaTheme="minorEastAsia" w:hAnsi="Garamond"/>
        </w:rPr>
      </w:pPr>
      <w:hyperlink w:anchor="_Toc530567276" w:history="1">
        <w:r w:rsidR="009C75D7" w:rsidRPr="00444E2F">
          <w:rPr>
            <w:rFonts w:ascii="Garamond" w:eastAsiaTheme="minorEastAsia" w:hAnsi="Garamond"/>
          </w:rPr>
          <w:t>Sicurezza dei passeggeri</w:t>
        </w:r>
      </w:hyperlink>
    </w:p>
    <w:p w14:paraId="6C6E3CA2" w14:textId="6DC75F91" w:rsidR="009C75D7" w:rsidRPr="00444E2F" w:rsidRDefault="009C75D7" w:rsidP="00362A3A">
      <w:pPr>
        <w:spacing w:line="360" w:lineRule="auto"/>
        <w:rPr>
          <w:rFonts w:ascii="Garamond" w:eastAsiaTheme="minorEastAsia" w:hAnsi="Garamond"/>
          <w:bCs/>
        </w:rPr>
      </w:pPr>
      <w:r w:rsidRPr="00444E2F">
        <w:rPr>
          <w:rFonts w:ascii="Garamond" w:eastAsiaTheme="minorEastAsia" w:hAnsi="Garamond"/>
        </w:rPr>
        <w:t>Uguali diritti</w:t>
      </w:r>
    </w:p>
    <w:p w14:paraId="5C191347" w14:textId="6DB2E7CD" w:rsidR="009C75D7" w:rsidRPr="00444E2F" w:rsidRDefault="009C75D7" w:rsidP="00362A3A">
      <w:pPr>
        <w:spacing w:line="360" w:lineRule="auto"/>
        <w:rPr>
          <w:rFonts w:ascii="Garamond" w:eastAsiaTheme="minorEastAsia" w:hAnsi="Garamond"/>
          <w:bCs/>
        </w:rPr>
      </w:pPr>
      <w:r w:rsidRPr="00444E2F">
        <w:rPr>
          <w:rFonts w:ascii="Garamond" w:eastAsiaTheme="minorEastAsia" w:hAnsi="Garamond"/>
          <w:bCs/>
        </w:rPr>
        <w:t>Continuità del servizio</w:t>
      </w:r>
    </w:p>
    <w:p w14:paraId="49057185" w14:textId="0210E700" w:rsidR="009C75D7" w:rsidRPr="00444E2F" w:rsidRDefault="009C75D7" w:rsidP="00362A3A">
      <w:pPr>
        <w:spacing w:line="360" w:lineRule="auto"/>
        <w:rPr>
          <w:rFonts w:ascii="Garamond" w:eastAsiaTheme="minorEastAsia" w:hAnsi="Garamond"/>
          <w:bCs/>
        </w:rPr>
      </w:pPr>
      <w:r w:rsidRPr="00444E2F">
        <w:rPr>
          <w:rFonts w:ascii="Garamond" w:eastAsiaTheme="minorEastAsia" w:hAnsi="Garamond"/>
          <w:bCs/>
        </w:rPr>
        <w:t>Partecipazione</w:t>
      </w:r>
    </w:p>
    <w:p w14:paraId="70E0D647" w14:textId="6229A68E" w:rsidR="009C75D7" w:rsidRPr="00444E2F" w:rsidRDefault="009C75D7" w:rsidP="00362A3A">
      <w:pPr>
        <w:spacing w:line="360" w:lineRule="auto"/>
        <w:rPr>
          <w:rFonts w:ascii="Garamond" w:eastAsiaTheme="minorEastAsia" w:hAnsi="Garamond"/>
          <w:bCs/>
        </w:rPr>
      </w:pPr>
      <w:r w:rsidRPr="00313E13">
        <w:rPr>
          <w:rFonts w:ascii="Garamond" w:eastAsiaTheme="minorEastAsia" w:hAnsi="Garamond"/>
          <w:bCs/>
        </w:rPr>
        <w:t>Efficienza ed efficacia</w:t>
      </w:r>
    </w:p>
    <w:p w14:paraId="5697DB26" w14:textId="2FFFCE93" w:rsidR="009C75D7" w:rsidRPr="00444E2F" w:rsidRDefault="009C75D7" w:rsidP="00362A3A">
      <w:pPr>
        <w:spacing w:line="360" w:lineRule="auto"/>
        <w:rPr>
          <w:rFonts w:ascii="Garamond" w:eastAsiaTheme="minorEastAsia" w:hAnsi="Garamond"/>
        </w:rPr>
      </w:pPr>
      <w:r w:rsidRPr="00444E2F">
        <w:rPr>
          <w:rFonts w:ascii="Garamond" w:eastAsiaTheme="minorEastAsia" w:hAnsi="Garamond"/>
        </w:rPr>
        <w:t>Qualità del servizio</w:t>
      </w:r>
    </w:p>
    <w:p w14:paraId="3AB2A5B7" w14:textId="60D5A0C3" w:rsidR="009C75D7" w:rsidRPr="00362A3A" w:rsidRDefault="009C75D7" w:rsidP="00362A3A">
      <w:pPr>
        <w:spacing w:line="360" w:lineRule="auto"/>
        <w:rPr>
          <w:rFonts w:ascii="Garamond" w:eastAsiaTheme="minorEastAsia" w:hAnsi="Garamond"/>
          <w:b/>
          <w:sz w:val="28"/>
          <w:szCs w:val="28"/>
        </w:rPr>
      </w:pPr>
      <w:r w:rsidRPr="00091A0C">
        <w:rPr>
          <w:rFonts w:ascii="Garamond" w:eastAsiaTheme="minorEastAsia" w:hAnsi="Garamond"/>
          <w:b/>
          <w:sz w:val="28"/>
          <w:szCs w:val="28"/>
        </w:rPr>
        <w:t>Informazioni sintetiche sui servizi offerti</w:t>
      </w:r>
    </w:p>
    <w:p w14:paraId="728C385E" w14:textId="5C34727C" w:rsidR="009C75D7" w:rsidRPr="00362A3A" w:rsidRDefault="009C75D7" w:rsidP="00362A3A">
      <w:pPr>
        <w:spacing w:line="360" w:lineRule="auto"/>
        <w:rPr>
          <w:rFonts w:ascii="Garamond" w:eastAsiaTheme="minorEastAsia" w:hAnsi="Garamond"/>
        </w:rPr>
      </w:pPr>
      <w:r w:rsidRPr="00362A3A">
        <w:rPr>
          <w:rFonts w:ascii="Garamond" w:eastAsiaTheme="minorEastAsia" w:hAnsi="Garamond"/>
        </w:rPr>
        <w:t xml:space="preserve">La Direzione Regionale </w:t>
      </w:r>
      <w:r w:rsidR="00DF51E4">
        <w:rPr>
          <w:rFonts w:ascii="Garamond" w:eastAsiaTheme="minorEastAsia" w:hAnsi="Garamond"/>
        </w:rPr>
        <w:t>Piemonte</w:t>
      </w:r>
      <w:r w:rsidRPr="00362A3A">
        <w:rPr>
          <w:rFonts w:ascii="Garamond" w:eastAsiaTheme="minorEastAsia" w:hAnsi="Garamond"/>
        </w:rPr>
        <w:t>: l’offerta</w:t>
      </w:r>
    </w:p>
    <w:p w14:paraId="085B54A7" w14:textId="5002578F" w:rsidR="009C75D7" w:rsidRPr="00362A3A" w:rsidRDefault="009C75D7" w:rsidP="00362A3A">
      <w:pPr>
        <w:spacing w:line="360" w:lineRule="auto"/>
        <w:rPr>
          <w:rFonts w:ascii="Garamond" w:eastAsiaTheme="minorEastAsia" w:hAnsi="Garamond"/>
        </w:rPr>
      </w:pPr>
      <w:r w:rsidRPr="00362A3A">
        <w:rPr>
          <w:rFonts w:ascii="Garamond" w:eastAsiaTheme="minorEastAsia" w:hAnsi="Garamond"/>
        </w:rPr>
        <w:t xml:space="preserve">L’offerta in Regione – Novità </w:t>
      </w:r>
    </w:p>
    <w:p w14:paraId="32CB50BA" w14:textId="0600059B" w:rsidR="009C75D7" w:rsidRPr="00362A3A" w:rsidRDefault="009C75D7" w:rsidP="00362A3A">
      <w:pPr>
        <w:spacing w:line="360" w:lineRule="auto"/>
        <w:rPr>
          <w:rFonts w:ascii="Garamond" w:eastAsiaTheme="minorEastAsia" w:hAnsi="Garamond"/>
        </w:rPr>
      </w:pPr>
      <w:r w:rsidRPr="00362A3A">
        <w:rPr>
          <w:rFonts w:ascii="Garamond" w:eastAsiaTheme="minorEastAsia" w:hAnsi="Garamond"/>
        </w:rPr>
        <w:t>L’orario e le proposte commerciali</w:t>
      </w:r>
    </w:p>
    <w:p w14:paraId="3CE4C30A" w14:textId="407FBDAD" w:rsidR="009C75D7" w:rsidRDefault="009C75D7" w:rsidP="00362A3A">
      <w:pPr>
        <w:spacing w:line="360" w:lineRule="auto"/>
        <w:rPr>
          <w:rFonts w:ascii="Garamond" w:eastAsiaTheme="minorEastAsia" w:hAnsi="Garamond"/>
        </w:rPr>
      </w:pPr>
      <w:r w:rsidRPr="00362A3A">
        <w:rPr>
          <w:rFonts w:ascii="Garamond" w:eastAsiaTheme="minorEastAsia" w:hAnsi="Garamond"/>
        </w:rPr>
        <w:t>La flotta</w:t>
      </w:r>
    </w:p>
    <w:p w14:paraId="11FE723F" w14:textId="69718AC4" w:rsidR="00444E2F" w:rsidRPr="00362A3A" w:rsidRDefault="00444E2F" w:rsidP="00362A3A">
      <w:pPr>
        <w:spacing w:line="360" w:lineRule="auto"/>
        <w:rPr>
          <w:rFonts w:ascii="Garamond" w:eastAsiaTheme="minorEastAsia" w:hAnsi="Garamond"/>
        </w:rPr>
      </w:pPr>
      <w:r>
        <w:rPr>
          <w:rFonts w:ascii="Garamond" w:eastAsiaTheme="minorEastAsia" w:hAnsi="Garamond"/>
        </w:rPr>
        <w:t>Interruzioni programmate</w:t>
      </w:r>
    </w:p>
    <w:p w14:paraId="2F1B3DCF" w14:textId="6D444F48" w:rsidR="009C75D7" w:rsidRDefault="009C75D7" w:rsidP="00362A3A">
      <w:pPr>
        <w:spacing w:line="360" w:lineRule="auto"/>
        <w:rPr>
          <w:rFonts w:ascii="Garamond" w:eastAsiaTheme="minorEastAsia" w:hAnsi="Garamond"/>
        </w:rPr>
      </w:pPr>
      <w:r w:rsidRPr="00362A3A">
        <w:rPr>
          <w:rFonts w:ascii="Garamond" w:eastAsiaTheme="minorEastAsia" w:hAnsi="Garamond"/>
        </w:rPr>
        <w:t>Quello che bisogna sapere per viaggiare in treno</w:t>
      </w:r>
    </w:p>
    <w:p w14:paraId="70A26C7F" w14:textId="5E35EE2B" w:rsidR="007C4FA7" w:rsidRPr="00362A3A" w:rsidRDefault="007C4FA7" w:rsidP="00362A3A">
      <w:pPr>
        <w:spacing w:line="360" w:lineRule="auto"/>
        <w:rPr>
          <w:rFonts w:ascii="Garamond" w:eastAsiaTheme="minorEastAsia" w:hAnsi="Garamond"/>
        </w:rPr>
      </w:pPr>
      <w:r>
        <w:rPr>
          <w:rFonts w:ascii="Garamond" w:eastAsiaTheme="minorEastAsia" w:hAnsi="Garamond"/>
        </w:rPr>
        <w:t>È obbligatorio avere un titolo di viaggio</w:t>
      </w:r>
    </w:p>
    <w:p w14:paraId="3D2CD24B" w14:textId="44C1C543" w:rsidR="00302E68" w:rsidRDefault="00302E68" w:rsidP="00362A3A">
      <w:pPr>
        <w:spacing w:line="360" w:lineRule="auto"/>
        <w:rPr>
          <w:rFonts w:ascii="Garamond" w:eastAsiaTheme="minorEastAsia" w:hAnsi="Garamond"/>
        </w:rPr>
      </w:pPr>
      <w:r w:rsidRPr="00302E68">
        <w:rPr>
          <w:rFonts w:ascii="Garamond" w:eastAsiaTheme="minorEastAsia" w:hAnsi="Garamond"/>
        </w:rPr>
        <w:t>Comprare biglietti e abbonamenti per viaggi all’interno della Regione o tra due o più Regioni</w:t>
      </w:r>
    </w:p>
    <w:p w14:paraId="1933916B" w14:textId="0ADC36BE" w:rsidR="009C75D7" w:rsidRPr="00362A3A" w:rsidRDefault="009C75D7" w:rsidP="00362A3A">
      <w:pPr>
        <w:spacing w:line="360" w:lineRule="auto"/>
        <w:rPr>
          <w:rFonts w:ascii="Garamond" w:eastAsiaTheme="minorEastAsia" w:hAnsi="Garamond"/>
        </w:rPr>
      </w:pPr>
      <w:r w:rsidRPr="00362A3A">
        <w:rPr>
          <w:rFonts w:ascii="Garamond" w:eastAsiaTheme="minorEastAsia" w:hAnsi="Garamond"/>
        </w:rPr>
        <w:t>Scegliere i biglietti o gli abbonamenti</w:t>
      </w:r>
    </w:p>
    <w:p w14:paraId="6A5E7A0E" w14:textId="03B4030A" w:rsidR="009C75D7" w:rsidRDefault="009C75D7" w:rsidP="00362A3A">
      <w:pPr>
        <w:spacing w:line="360" w:lineRule="auto"/>
        <w:rPr>
          <w:rFonts w:ascii="Garamond" w:eastAsiaTheme="minorEastAsia" w:hAnsi="Garamond"/>
        </w:rPr>
      </w:pPr>
      <w:r w:rsidRPr="00362A3A">
        <w:rPr>
          <w:rFonts w:ascii="Garamond" w:eastAsiaTheme="minorEastAsia" w:hAnsi="Garamond"/>
        </w:rPr>
        <w:t>Biglietto regionale acquistato on line</w:t>
      </w:r>
      <w:r w:rsidR="00DF26E2">
        <w:rPr>
          <w:rFonts w:ascii="Garamond" w:eastAsiaTheme="minorEastAsia" w:hAnsi="Garamond"/>
        </w:rPr>
        <w:t xml:space="preserve"> </w:t>
      </w:r>
      <w:r w:rsidR="00DF26E2" w:rsidRPr="00DF26E2">
        <w:rPr>
          <w:rFonts w:ascii="Garamond" w:eastAsiaTheme="minorEastAsia" w:hAnsi="Garamond"/>
        </w:rPr>
        <w:t>(sito internet, Mobile site e App)</w:t>
      </w:r>
    </w:p>
    <w:p w14:paraId="0B0DE9FE" w14:textId="77777777" w:rsidR="00302E68" w:rsidRDefault="00302E68" w:rsidP="00362A3A">
      <w:pPr>
        <w:spacing w:line="360" w:lineRule="auto"/>
        <w:rPr>
          <w:rFonts w:ascii="Garamond" w:eastAsiaTheme="minorEastAsia" w:hAnsi="Garamond"/>
        </w:rPr>
      </w:pPr>
      <w:r w:rsidRPr="00302E68">
        <w:rPr>
          <w:rFonts w:ascii="Garamond" w:eastAsiaTheme="minorEastAsia" w:hAnsi="Garamond"/>
        </w:rPr>
        <w:t>Nuovo biglietto digitale regionale</w:t>
      </w:r>
    </w:p>
    <w:p w14:paraId="65FFF6E1" w14:textId="55FEBE76" w:rsidR="00DF26E2" w:rsidRDefault="00DF26E2" w:rsidP="00362A3A">
      <w:pPr>
        <w:spacing w:line="360" w:lineRule="auto"/>
        <w:rPr>
          <w:rFonts w:ascii="Garamond" w:eastAsiaTheme="minorEastAsia" w:hAnsi="Garamond"/>
        </w:rPr>
      </w:pPr>
      <w:r>
        <w:rPr>
          <w:rFonts w:ascii="Garamond" w:eastAsiaTheme="minorEastAsia" w:hAnsi="Garamond"/>
        </w:rPr>
        <w:t>La nuova App Trenitalia</w:t>
      </w:r>
    </w:p>
    <w:p w14:paraId="28DDA2B7" w14:textId="5D6C3B44" w:rsidR="007C4FA7" w:rsidRDefault="007C4FA7" w:rsidP="00362A3A">
      <w:pPr>
        <w:spacing w:line="360" w:lineRule="auto"/>
        <w:rPr>
          <w:rFonts w:ascii="Garamond" w:eastAsiaTheme="minorEastAsia" w:hAnsi="Garamond"/>
        </w:rPr>
      </w:pPr>
      <w:r>
        <w:rPr>
          <w:rFonts w:ascii="Garamond" w:eastAsiaTheme="minorEastAsia" w:hAnsi="Garamond"/>
        </w:rPr>
        <w:t xml:space="preserve">Trenitalia social </w:t>
      </w:r>
      <w:proofErr w:type="spellStart"/>
      <w:r>
        <w:rPr>
          <w:rFonts w:ascii="Garamond" w:eastAsiaTheme="minorEastAsia" w:hAnsi="Garamond"/>
        </w:rPr>
        <w:t>caring</w:t>
      </w:r>
      <w:proofErr w:type="spellEnd"/>
    </w:p>
    <w:p w14:paraId="1C2A7DF7" w14:textId="13FA0187" w:rsidR="007C4FA7" w:rsidRPr="00362A3A" w:rsidRDefault="007C4FA7" w:rsidP="00362A3A">
      <w:pPr>
        <w:spacing w:line="360" w:lineRule="auto"/>
        <w:rPr>
          <w:rFonts w:ascii="Garamond" w:eastAsiaTheme="minorEastAsia" w:hAnsi="Garamond"/>
        </w:rPr>
      </w:pPr>
      <w:proofErr w:type="spellStart"/>
      <w:r>
        <w:rPr>
          <w:rFonts w:ascii="Garamond" w:eastAsiaTheme="minorEastAsia" w:hAnsi="Garamond"/>
        </w:rPr>
        <w:t>Tap</w:t>
      </w:r>
      <w:proofErr w:type="spellEnd"/>
      <w:r>
        <w:rPr>
          <w:rFonts w:ascii="Garamond" w:eastAsiaTheme="minorEastAsia" w:hAnsi="Garamond"/>
        </w:rPr>
        <w:t xml:space="preserve"> &amp; </w:t>
      </w:r>
      <w:proofErr w:type="spellStart"/>
      <w:r>
        <w:rPr>
          <w:rFonts w:ascii="Garamond" w:eastAsiaTheme="minorEastAsia" w:hAnsi="Garamond"/>
        </w:rPr>
        <w:t>Tap</w:t>
      </w:r>
      <w:proofErr w:type="spellEnd"/>
      <w:r>
        <w:rPr>
          <w:rFonts w:ascii="Garamond" w:eastAsiaTheme="minorEastAsia" w:hAnsi="Garamond"/>
        </w:rPr>
        <w:t xml:space="preserve"> un nuovo modo di viaggiare</w:t>
      </w:r>
    </w:p>
    <w:p w14:paraId="457D502A" w14:textId="473823E7" w:rsidR="009C75D7" w:rsidRPr="00362A3A" w:rsidRDefault="009C75D7" w:rsidP="00362A3A">
      <w:pPr>
        <w:spacing w:line="360" w:lineRule="auto"/>
        <w:rPr>
          <w:rFonts w:ascii="Garamond" w:eastAsiaTheme="minorEastAsia" w:hAnsi="Garamond"/>
        </w:rPr>
      </w:pPr>
      <w:proofErr w:type="spellStart"/>
      <w:r w:rsidRPr="00362A3A">
        <w:rPr>
          <w:rFonts w:ascii="Garamond" w:eastAsiaTheme="minorEastAsia" w:hAnsi="Garamond"/>
        </w:rPr>
        <w:t>Viaggiatreno</w:t>
      </w:r>
      <w:proofErr w:type="spellEnd"/>
    </w:p>
    <w:p w14:paraId="7379365E" w14:textId="2F2F7EA7" w:rsidR="009C75D7" w:rsidRPr="00362A3A" w:rsidRDefault="009C75D7" w:rsidP="00362A3A">
      <w:pPr>
        <w:spacing w:line="360" w:lineRule="auto"/>
        <w:rPr>
          <w:rFonts w:ascii="Garamond" w:eastAsiaTheme="minorEastAsia" w:hAnsi="Garamond"/>
        </w:rPr>
      </w:pPr>
      <w:r w:rsidRPr="00362A3A">
        <w:rPr>
          <w:rFonts w:ascii="Garamond" w:eastAsiaTheme="minorEastAsia" w:hAnsi="Garamond"/>
        </w:rPr>
        <w:t xml:space="preserve">Persone con disabilità e a </w:t>
      </w:r>
      <w:r w:rsidR="00DF26E2">
        <w:rPr>
          <w:rFonts w:ascii="Garamond" w:eastAsiaTheme="minorEastAsia" w:hAnsi="Garamond"/>
        </w:rPr>
        <w:t>ridotta mobilità</w:t>
      </w:r>
    </w:p>
    <w:p w14:paraId="0C27AF8F" w14:textId="1E6A8836" w:rsidR="009C75D7" w:rsidRPr="00362A3A" w:rsidRDefault="009C75D7" w:rsidP="00362A3A">
      <w:pPr>
        <w:spacing w:line="360" w:lineRule="auto"/>
        <w:rPr>
          <w:rFonts w:ascii="Garamond" w:eastAsiaTheme="minorEastAsia" w:hAnsi="Garamond"/>
        </w:rPr>
      </w:pPr>
      <w:r w:rsidRPr="00362A3A">
        <w:rPr>
          <w:rFonts w:ascii="Garamond" w:eastAsiaTheme="minorEastAsia" w:hAnsi="Garamond"/>
        </w:rPr>
        <w:t>La Carta Blu</w:t>
      </w:r>
    </w:p>
    <w:p w14:paraId="512E9ACD" w14:textId="77777777" w:rsidR="00DC7F0D" w:rsidRDefault="00DC7F0D" w:rsidP="00362A3A">
      <w:pPr>
        <w:spacing w:line="360" w:lineRule="auto"/>
        <w:rPr>
          <w:rFonts w:ascii="Garamond" w:eastAsiaTheme="minorEastAsia" w:hAnsi="Garamond"/>
        </w:rPr>
      </w:pPr>
      <w:r w:rsidRPr="00DC7F0D">
        <w:rPr>
          <w:rFonts w:ascii="Garamond" w:eastAsiaTheme="minorEastAsia" w:hAnsi="Garamond"/>
        </w:rPr>
        <w:t xml:space="preserve">Biciclette e dispositivi per la </w:t>
      </w:r>
      <w:proofErr w:type="spellStart"/>
      <w:r w:rsidRPr="00DC7F0D">
        <w:rPr>
          <w:rFonts w:ascii="Garamond" w:eastAsiaTheme="minorEastAsia" w:hAnsi="Garamond"/>
        </w:rPr>
        <w:t>micromobilità</w:t>
      </w:r>
      <w:proofErr w:type="spellEnd"/>
      <w:r w:rsidRPr="00DC7F0D">
        <w:rPr>
          <w:rFonts w:ascii="Garamond" w:eastAsiaTheme="minorEastAsia" w:hAnsi="Garamond"/>
        </w:rPr>
        <w:t xml:space="preserve"> elettrica</w:t>
      </w:r>
    </w:p>
    <w:p w14:paraId="70B60067" w14:textId="03F57960" w:rsidR="009C75D7" w:rsidRPr="00362A3A" w:rsidRDefault="009C75D7" w:rsidP="00362A3A">
      <w:pPr>
        <w:spacing w:line="360" w:lineRule="auto"/>
        <w:rPr>
          <w:rFonts w:ascii="Garamond" w:eastAsiaTheme="minorEastAsia" w:hAnsi="Garamond"/>
        </w:rPr>
      </w:pPr>
      <w:r w:rsidRPr="00362A3A">
        <w:rPr>
          <w:rFonts w:ascii="Garamond" w:eastAsiaTheme="minorEastAsia" w:hAnsi="Garamond"/>
        </w:rPr>
        <w:t>Bagagli a mano</w:t>
      </w:r>
    </w:p>
    <w:p w14:paraId="113A6E46" w14:textId="7F1D2B55" w:rsidR="009C75D7" w:rsidRPr="00362A3A" w:rsidRDefault="00DC7F0D" w:rsidP="00362A3A">
      <w:pPr>
        <w:spacing w:line="360" w:lineRule="auto"/>
        <w:rPr>
          <w:rFonts w:ascii="Garamond" w:eastAsiaTheme="minorEastAsia" w:hAnsi="Garamond"/>
        </w:rPr>
      </w:pPr>
      <w:r>
        <w:rPr>
          <w:rFonts w:ascii="Garamond" w:eastAsiaTheme="minorEastAsia" w:hAnsi="Garamond"/>
        </w:rPr>
        <w:t>Animali a bordo</w:t>
      </w:r>
    </w:p>
    <w:p w14:paraId="09A53AD7" w14:textId="529B47A7" w:rsidR="009C75D7" w:rsidRPr="00362A3A" w:rsidRDefault="009C75D7" w:rsidP="00362A3A">
      <w:pPr>
        <w:spacing w:line="360" w:lineRule="auto"/>
        <w:rPr>
          <w:rFonts w:ascii="Garamond" w:eastAsiaTheme="minorEastAsia" w:hAnsi="Garamond"/>
        </w:rPr>
      </w:pPr>
      <w:r w:rsidRPr="00362A3A">
        <w:rPr>
          <w:rFonts w:ascii="Garamond" w:eastAsiaTheme="minorEastAsia" w:hAnsi="Garamond"/>
        </w:rPr>
        <w:t>Intermodalità</w:t>
      </w:r>
    </w:p>
    <w:p w14:paraId="2F538510" w14:textId="0F250FA7" w:rsidR="008C5E63" w:rsidRPr="00362A3A" w:rsidRDefault="009C75D7" w:rsidP="00362A3A">
      <w:pPr>
        <w:spacing w:line="360" w:lineRule="auto"/>
        <w:rPr>
          <w:rFonts w:ascii="Garamond" w:eastAsiaTheme="minorEastAsia" w:hAnsi="Garamond"/>
          <w:b/>
          <w:sz w:val="28"/>
          <w:szCs w:val="28"/>
        </w:rPr>
      </w:pPr>
      <w:r w:rsidRPr="00091A0C">
        <w:rPr>
          <w:rFonts w:ascii="Garamond" w:eastAsiaTheme="minorEastAsia" w:hAnsi="Garamond"/>
          <w:b/>
          <w:sz w:val="28"/>
          <w:szCs w:val="28"/>
        </w:rPr>
        <w:t>Obiettivi</w:t>
      </w:r>
    </w:p>
    <w:p w14:paraId="477FE803" w14:textId="03270F43" w:rsidR="00041B05" w:rsidRPr="00362A3A" w:rsidRDefault="009C75D7" w:rsidP="00362A3A">
      <w:pPr>
        <w:spacing w:line="360" w:lineRule="auto"/>
        <w:rPr>
          <w:rFonts w:ascii="Garamond" w:eastAsiaTheme="minorEastAsia" w:hAnsi="Garamond"/>
          <w:b/>
          <w:sz w:val="28"/>
          <w:szCs w:val="28"/>
        </w:rPr>
      </w:pPr>
      <w:r w:rsidRPr="00362A3A">
        <w:rPr>
          <w:rFonts w:ascii="Garamond" w:eastAsiaTheme="minorEastAsia" w:hAnsi="Garamond"/>
          <w:b/>
          <w:sz w:val="28"/>
          <w:szCs w:val="28"/>
        </w:rPr>
        <w:t>Aspetti relazionali con Trenitalia</w:t>
      </w:r>
    </w:p>
    <w:p w14:paraId="6B4F9411" w14:textId="54ECA012" w:rsidR="009C75D7" w:rsidRDefault="009C75D7" w:rsidP="00362A3A">
      <w:pPr>
        <w:spacing w:line="360" w:lineRule="auto"/>
        <w:rPr>
          <w:rFonts w:ascii="Garamond" w:eastAsiaTheme="minorEastAsia" w:hAnsi="Garamond"/>
        </w:rPr>
      </w:pPr>
      <w:r w:rsidRPr="00091A0C">
        <w:rPr>
          <w:rFonts w:ascii="Garamond" w:eastAsiaTheme="minorEastAsia" w:hAnsi="Garamond"/>
        </w:rPr>
        <w:lastRenderedPageBreak/>
        <w:t>Riconoscibilità e Presentabilità</w:t>
      </w:r>
    </w:p>
    <w:p w14:paraId="66F03268" w14:textId="79194286" w:rsidR="009C75D7" w:rsidRDefault="009C75D7" w:rsidP="00362A3A">
      <w:pPr>
        <w:spacing w:line="360" w:lineRule="auto"/>
        <w:rPr>
          <w:rFonts w:ascii="Garamond" w:eastAsiaTheme="minorEastAsia" w:hAnsi="Garamond"/>
        </w:rPr>
      </w:pPr>
      <w:r w:rsidRPr="00091A0C">
        <w:rPr>
          <w:rFonts w:ascii="Garamond" w:eastAsiaTheme="minorEastAsia" w:hAnsi="Garamond"/>
        </w:rPr>
        <w:t>Comunicare con Trenitalia</w:t>
      </w:r>
    </w:p>
    <w:p w14:paraId="591A0E82" w14:textId="03974F52" w:rsidR="007C4FA7" w:rsidRPr="00950D6A" w:rsidRDefault="007C4FA7" w:rsidP="00362A3A">
      <w:pPr>
        <w:spacing w:line="360" w:lineRule="auto"/>
        <w:rPr>
          <w:rFonts w:ascii="Garamond" w:eastAsiaTheme="minorEastAsia" w:hAnsi="Garamond"/>
          <w:b/>
          <w:bCs/>
        </w:rPr>
      </w:pPr>
      <w:r>
        <w:rPr>
          <w:rFonts w:ascii="Garamond" w:eastAsiaTheme="minorEastAsia" w:hAnsi="Garamond"/>
        </w:rPr>
        <w:t>Per saperne di più</w:t>
      </w:r>
    </w:p>
    <w:p w14:paraId="2337B1A4" w14:textId="50AF5347" w:rsidR="009C75D7" w:rsidRPr="00362A3A" w:rsidRDefault="006A67AB" w:rsidP="00362A3A">
      <w:pPr>
        <w:spacing w:line="360" w:lineRule="auto"/>
        <w:rPr>
          <w:rFonts w:ascii="Garamond" w:eastAsiaTheme="minorEastAsia" w:hAnsi="Garamond"/>
          <w:b/>
          <w:sz w:val="28"/>
          <w:szCs w:val="28"/>
        </w:rPr>
      </w:pPr>
      <w:hyperlink w:anchor="_Toc530567304" w:history="1">
        <w:r w:rsidR="00041B05" w:rsidRPr="00362A3A">
          <w:rPr>
            <w:rFonts w:ascii="Garamond" w:eastAsiaTheme="minorEastAsia" w:hAnsi="Garamond"/>
            <w:b/>
            <w:sz w:val="28"/>
            <w:szCs w:val="28"/>
          </w:rPr>
          <w:t>Tutela</w:t>
        </w:r>
      </w:hyperlink>
      <w:r w:rsidR="00041B05" w:rsidRPr="00362A3A">
        <w:rPr>
          <w:rFonts w:ascii="Garamond" w:eastAsiaTheme="minorEastAsia" w:hAnsi="Garamond"/>
          <w:b/>
          <w:sz w:val="28"/>
          <w:szCs w:val="28"/>
        </w:rPr>
        <w:t xml:space="preserve"> de</w:t>
      </w:r>
      <w:r w:rsidR="008E2606">
        <w:rPr>
          <w:rFonts w:ascii="Garamond" w:eastAsiaTheme="minorEastAsia" w:hAnsi="Garamond"/>
          <w:b/>
          <w:sz w:val="28"/>
          <w:szCs w:val="28"/>
        </w:rPr>
        <w:t>i</w:t>
      </w:r>
      <w:r w:rsidR="00041B05" w:rsidRPr="00362A3A">
        <w:rPr>
          <w:rFonts w:ascii="Garamond" w:eastAsiaTheme="minorEastAsia" w:hAnsi="Garamond"/>
          <w:b/>
          <w:sz w:val="28"/>
          <w:szCs w:val="28"/>
        </w:rPr>
        <w:t xml:space="preserve"> </w:t>
      </w:r>
      <w:r w:rsidR="00722DFF" w:rsidRPr="00362A3A">
        <w:rPr>
          <w:rFonts w:ascii="Garamond" w:eastAsiaTheme="minorEastAsia" w:hAnsi="Garamond"/>
          <w:b/>
          <w:sz w:val="28"/>
          <w:szCs w:val="28"/>
        </w:rPr>
        <w:t>passegger</w:t>
      </w:r>
      <w:r w:rsidR="008E2606">
        <w:rPr>
          <w:rFonts w:ascii="Garamond" w:eastAsiaTheme="minorEastAsia" w:hAnsi="Garamond"/>
          <w:b/>
          <w:sz w:val="28"/>
          <w:szCs w:val="28"/>
        </w:rPr>
        <w:t>i</w:t>
      </w:r>
    </w:p>
    <w:p w14:paraId="443B9936" w14:textId="4786873B" w:rsidR="00302E68" w:rsidRDefault="00302E68" w:rsidP="00DF1C2F">
      <w:pPr>
        <w:spacing w:line="360" w:lineRule="auto"/>
        <w:rPr>
          <w:rFonts w:ascii="Garamond" w:eastAsiaTheme="minorEastAsia" w:hAnsi="Garamond"/>
        </w:rPr>
      </w:pPr>
      <w:r w:rsidRPr="00302E68">
        <w:rPr>
          <w:rFonts w:ascii="Garamond" w:eastAsiaTheme="minorEastAsia" w:hAnsi="Garamond"/>
        </w:rPr>
        <w:t>Ultimo collegamento della giornata, rimborsi, indennità, reclami bonus ed assistenza durante il viaggio</w:t>
      </w:r>
    </w:p>
    <w:p w14:paraId="0EFEC6C4" w14:textId="4B0291EF" w:rsidR="007C7CA6" w:rsidRDefault="007C7CA6" w:rsidP="00DF1C2F">
      <w:pPr>
        <w:spacing w:line="360" w:lineRule="auto"/>
        <w:rPr>
          <w:rFonts w:ascii="Garamond" w:eastAsiaTheme="minorEastAsia" w:hAnsi="Garamond"/>
        </w:rPr>
      </w:pPr>
      <w:r>
        <w:rPr>
          <w:rFonts w:ascii="Garamond" w:eastAsiaTheme="minorEastAsia" w:hAnsi="Garamond"/>
        </w:rPr>
        <w:t>Ultimo collegamento</w:t>
      </w:r>
    </w:p>
    <w:p w14:paraId="3CA55365" w14:textId="50CB7C95" w:rsidR="007C7CA6" w:rsidRDefault="007C7CA6" w:rsidP="00DF1C2F">
      <w:pPr>
        <w:spacing w:line="360" w:lineRule="auto"/>
        <w:rPr>
          <w:rFonts w:ascii="Garamond" w:eastAsiaTheme="minorEastAsia" w:hAnsi="Garamond"/>
        </w:rPr>
      </w:pPr>
      <w:r>
        <w:rPr>
          <w:rFonts w:ascii="Garamond" w:eastAsiaTheme="minorEastAsia" w:hAnsi="Garamond"/>
        </w:rPr>
        <w:t>Rimborsi di biglietti o abbonamenti non utilizzati</w:t>
      </w:r>
    </w:p>
    <w:p w14:paraId="297734E0" w14:textId="061F2DF2" w:rsidR="007C7CA6" w:rsidRDefault="007C7CA6" w:rsidP="00DF1C2F">
      <w:pPr>
        <w:spacing w:line="360" w:lineRule="auto"/>
        <w:rPr>
          <w:rFonts w:ascii="Garamond" w:eastAsiaTheme="minorEastAsia" w:hAnsi="Garamond"/>
        </w:rPr>
      </w:pPr>
      <w:r>
        <w:rPr>
          <w:rFonts w:ascii="Garamond" w:eastAsiaTheme="minorEastAsia" w:hAnsi="Garamond"/>
        </w:rPr>
        <w:t>Diritto all’indennità per biglietto singolo</w:t>
      </w:r>
    </w:p>
    <w:p w14:paraId="753240BA" w14:textId="564928AC" w:rsidR="007C7CA6" w:rsidRDefault="007C7CA6" w:rsidP="00DF1C2F">
      <w:pPr>
        <w:spacing w:line="360" w:lineRule="auto"/>
        <w:rPr>
          <w:rFonts w:ascii="Garamond" w:eastAsiaTheme="minorEastAsia" w:hAnsi="Garamond"/>
        </w:rPr>
      </w:pPr>
      <w:r>
        <w:rPr>
          <w:rFonts w:ascii="Garamond" w:eastAsiaTheme="minorEastAsia" w:hAnsi="Garamond"/>
        </w:rPr>
        <w:t>Diritto all’indennità per titolari di abbonamento</w:t>
      </w:r>
    </w:p>
    <w:p w14:paraId="63EC4C35" w14:textId="678F13B6" w:rsidR="007C7CA6" w:rsidRDefault="007C7CA6" w:rsidP="007C7CA6">
      <w:pPr>
        <w:spacing w:line="360" w:lineRule="auto"/>
        <w:rPr>
          <w:rFonts w:ascii="Garamond" w:eastAsiaTheme="minorEastAsia" w:hAnsi="Garamond"/>
        </w:rPr>
      </w:pPr>
      <w:r>
        <w:rPr>
          <w:rFonts w:ascii="Garamond" w:eastAsiaTheme="minorEastAsia" w:hAnsi="Garamond"/>
        </w:rPr>
        <w:t>Diritto all’indennità per persone a ridotta mobilità</w:t>
      </w:r>
    </w:p>
    <w:p w14:paraId="4FAA27F3" w14:textId="5D9D1D4F" w:rsidR="007C7CA6" w:rsidRDefault="007C7CA6" w:rsidP="00DF1C2F">
      <w:pPr>
        <w:spacing w:line="360" w:lineRule="auto"/>
        <w:rPr>
          <w:rFonts w:ascii="Garamond" w:eastAsiaTheme="minorEastAsia" w:hAnsi="Garamond"/>
        </w:rPr>
      </w:pPr>
      <w:r>
        <w:rPr>
          <w:rFonts w:ascii="Garamond" w:eastAsiaTheme="minorEastAsia" w:hAnsi="Garamond"/>
        </w:rPr>
        <w:t>Biglietto globale – indennità di ritardo per combinazioni di viaggio miste Trenitalia</w:t>
      </w:r>
    </w:p>
    <w:p w14:paraId="6F7A5AA7" w14:textId="318A4426" w:rsidR="007C7CA6" w:rsidRDefault="007C7CA6" w:rsidP="00DF1C2F">
      <w:pPr>
        <w:spacing w:line="360" w:lineRule="auto"/>
        <w:rPr>
          <w:rFonts w:ascii="Garamond" w:eastAsiaTheme="minorEastAsia" w:hAnsi="Garamond"/>
        </w:rPr>
      </w:pPr>
      <w:r>
        <w:rPr>
          <w:rFonts w:ascii="Garamond" w:eastAsiaTheme="minorEastAsia" w:hAnsi="Garamond"/>
        </w:rPr>
        <w:t>Come richiedere i rimborsi e le indennità</w:t>
      </w:r>
    </w:p>
    <w:p w14:paraId="18856158" w14:textId="4FF41E32" w:rsidR="00BB6F46" w:rsidRDefault="00BB6F46" w:rsidP="00DF1C2F">
      <w:pPr>
        <w:spacing w:line="360" w:lineRule="auto"/>
        <w:rPr>
          <w:rFonts w:ascii="Garamond" w:eastAsiaTheme="minorEastAsia" w:hAnsi="Garamond"/>
        </w:rPr>
      </w:pPr>
      <w:r>
        <w:rPr>
          <w:rFonts w:ascii="Garamond" w:eastAsiaTheme="minorEastAsia" w:hAnsi="Garamond"/>
        </w:rPr>
        <w:t>Gli interventi di assistenza</w:t>
      </w:r>
    </w:p>
    <w:p w14:paraId="67B36978" w14:textId="78756BA1" w:rsidR="00302E68" w:rsidRDefault="00302E68" w:rsidP="00302E68">
      <w:pPr>
        <w:pStyle w:val="Sommario2"/>
        <w:spacing w:line="360" w:lineRule="auto"/>
        <w:ind w:hanging="240"/>
      </w:pPr>
      <w:r>
        <w:t>Reclami</w:t>
      </w:r>
    </w:p>
    <w:p w14:paraId="68E20359" w14:textId="643CBE2C" w:rsidR="00302E68" w:rsidRDefault="00302E68" w:rsidP="00302E68">
      <w:pPr>
        <w:pStyle w:val="Sommario2"/>
        <w:spacing w:line="360" w:lineRule="auto"/>
        <w:ind w:hanging="240"/>
      </w:pPr>
      <w:r>
        <w:t>Inviare reclami</w:t>
      </w:r>
    </w:p>
    <w:p w14:paraId="41A7569B" w14:textId="543FDF26" w:rsidR="00302E68" w:rsidRDefault="00302E68" w:rsidP="00302E68">
      <w:pPr>
        <w:pStyle w:val="Sommario2"/>
        <w:spacing w:line="360" w:lineRule="auto"/>
        <w:ind w:hanging="240"/>
      </w:pPr>
      <w:r>
        <w:t>Ritardo della risposta - Indennizzo</w:t>
      </w:r>
    </w:p>
    <w:p w14:paraId="669D226A" w14:textId="77777777" w:rsidR="00302E68" w:rsidRDefault="00302E68" w:rsidP="00302E68">
      <w:pPr>
        <w:pStyle w:val="Sommario2"/>
        <w:spacing w:line="360" w:lineRule="auto"/>
        <w:ind w:hanging="240"/>
      </w:pPr>
      <w:r>
        <w:t>La Conciliazione Paritetica</w:t>
      </w:r>
    </w:p>
    <w:p w14:paraId="6D9756B7" w14:textId="4929E0AD" w:rsidR="00435816" w:rsidRPr="00435816" w:rsidRDefault="00435816" w:rsidP="00302E68">
      <w:pPr>
        <w:pStyle w:val="Sommario2"/>
        <w:spacing w:line="360" w:lineRule="auto"/>
        <w:ind w:hanging="240"/>
      </w:pPr>
      <w:r w:rsidRPr="00435816">
        <w:t>Reclami all’Autorità di Regolazione dei Trasporti (ART)</w:t>
      </w:r>
    </w:p>
    <w:p w14:paraId="4BA84AAB" w14:textId="77777777" w:rsidR="00302E68" w:rsidRDefault="00302E68" w:rsidP="00362A3A">
      <w:pPr>
        <w:pStyle w:val="Sommario2"/>
        <w:spacing w:line="360" w:lineRule="auto"/>
        <w:ind w:hanging="240"/>
      </w:pPr>
      <w:r w:rsidRPr="00302E68">
        <w:t>Rendicontazione dei reclami</w:t>
      </w:r>
    </w:p>
    <w:p w14:paraId="608B4346" w14:textId="79AF0D90" w:rsidR="009C75D7" w:rsidRPr="00091A0C" w:rsidRDefault="009C75D7" w:rsidP="00362A3A">
      <w:pPr>
        <w:pStyle w:val="Sommario2"/>
        <w:spacing w:line="360" w:lineRule="auto"/>
        <w:ind w:hanging="240"/>
      </w:pPr>
      <w:r w:rsidRPr="00950329">
        <w:t>Copertura Assicurativa</w:t>
      </w:r>
    </w:p>
    <w:p w14:paraId="59A0C738" w14:textId="53F4D9DD" w:rsidR="009C75D7" w:rsidRPr="00091A0C" w:rsidRDefault="006C066D" w:rsidP="00362A3A">
      <w:pPr>
        <w:spacing w:line="360" w:lineRule="auto"/>
        <w:rPr>
          <w:rFonts w:ascii="Garamond" w:eastAsiaTheme="minorEastAsia" w:hAnsi="Garamond"/>
          <w:b/>
          <w:sz w:val="28"/>
          <w:szCs w:val="28"/>
        </w:rPr>
      </w:pPr>
      <w:r w:rsidRPr="00950329">
        <w:rPr>
          <w:rFonts w:ascii="Garamond" w:eastAsiaTheme="minorEastAsia" w:hAnsi="Garamond"/>
          <w:b/>
          <w:sz w:val="28"/>
          <w:szCs w:val="28"/>
        </w:rPr>
        <w:t>I Diritti ed i Doveri d</w:t>
      </w:r>
      <w:r w:rsidR="009C75D7" w:rsidRPr="00950329">
        <w:rPr>
          <w:rFonts w:ascii="Garamond" w:eastAsiaTheme="minorEastAsia" w:hAnsi="Garamond"/>
          <w:b/>
          <w:sz w:val="28"/>
          <w:szCs w:val="28"/>
        </w:rPr>
        <w:t xml:space="preserve">el </w:t>
      </w:r>
      <w:r w:rsidR="00722DFF" w:rsidRPr="00950329">
        <w:rPr>
          <w:rFonts w:ascii="Garamond" w:eastAsiaTheme="minorEastAsia" w:hAnsi="Garamond"/>
          <w:b/>
          <w:sz w:val="28"/>
          <w:szCs w:val="28"/>
        </w:rPr>
        <w:t>passeggero</w:t>
      </w:r>
    </w:p>
    <w:p w14:paraId="08079F24" w14:textId="638C7BDB" w:rsidR="009C75D7" w:rsidRPr="00091A0C" w:rsidRDefault="009C75D7" w:rsidP="00362A3A">
      <w:pPr>
        <w:pStyle w:val="Sommario2"/>
        <w:spacing w:line="360" w:lineRule="auto"/>
        <w:ind w:hanging="240"/>
      </w:pPr>
      <w:r w:rsidRPr="00091A0C">
        <w:t>Suggerimenti per un viaggio sicuro</w:t>
      </w:r>
    </w:p>
    <w:p w14:paraId="2770DBDB" w14:textId="7768B7A8" w:rsidR="009C75D7" w:rsidRPr="00362A3A" w:rsidRDefault="009C75D7" w:rsidP="00362A3A">
      <w:pPr>
        <w:spacing w:line="360" w:lineRule="auto"/>
        <w:rPr>
          <w:rFonts w:ascii="Garamond" w:eastAsiaTheme="minorEastAsia" w:hAnsi="Garamond"/>
          <w:b/>
          <w:sz w:val="28"/>
          <w:szCs w:val="28"/>
        </w:rPr>
      </w:pPr>
      <w:r w:rsidRPr="00950329">
        <w:rPr>
          <w:rFonts w:ascii="Garamond" w:eastAsiaTheme="minorEastAsia" w:hAnsi="Garamond"/>
          <w:b/>
          <w:sz w:val="28"/>
          <w:szCs w:val="28"/>
        </w:rPr>
        <w:t xml:space="preserve">Ricerche di mercato e Customer </w:t>
      </w:r>
      <w:proofErr w:type="spellStart"/>
      <w:r w:rsidRPr="00950329">
        <w:rPr>
          <w:rFonts w:ascii="Garamond" w:eastAsiaTheme="minorEastAsia" w:hAnsi="Garamond"/>
          <w:b/>
          <w:sz w:val="28"/>
          <w:szCs w:val="28"/>
        </w:rPr>
        <w:t>Satisfaction</w:t>
      </w:r>
      <w:proofErr w:type="spellEnd"/>
    </w:p>
    <w:p w14:paraId="7C23BE93" w14:textId="1629A12B" w:rsidR="00041B05" w:rsidRDefault="00041B05" w:rsidP="002D3223">
      <w:pPr>
        <w:spacing w:line="360" w:lineRule="auto"/>
        <w:rPr>
          <w:rFonts w:ascii="Garamond" w:eastAsiaTheme="minorEastAsia" w:hAnsi="Garamond"/>
        </w:rPr>
      </w:pPr>
      <w:r w:rsidRPr="008F7FD2">
        <w:rPr>
          <w:rFonts w:ascii="Garamond" w:eastAsiaTheme="minorEastAsia" w:hAnsi="Garamond"/>
        </w:rPr>
        <w:t>Risultati annuali dei principali fattori della qualità del viaggio</w:t>
      </w:r>
    </w:p>
    <w:p w14:paraId="65BFB9C8" w14:textId="31AC93BF" w:rsidR="00D80ED5" w:rsidRPr="008E22B1" w:rsidRDefault="00D80ED5" w:rsidP="008F7FD2">
      <w:pPr>
        <w:spacing w:line="360" w:lineRule="auto"/>
        <w:rPr>
          <w:rFonts w:ascii="Garamond" w:eastAsiaTheme="minorEastAsia" w:hAnsi="Garamond"/>
          <w:b/>
          <w:sz w:val="28"/>
          <w:szCs w:val="28"/>
        </w:rPr>
      </w:pPr>
      <w:r w:rsidRPr="008E22B1">
        <w:rPr>
          <w:rFonts w:ascii="Garamond" w:eastAsiaTheme="minorEastAsia" w:hAnsi="Garamond"/>
          <w:b/>
          <w:sz w:val="28"/>
          <w:szCs w:val="28"/>
        </w:rPr>
        <w:t>Elenco e recapiti delle Associazioni dei consumatori e dei disabili</w:t>
      </w:r>
    </w:p>
    <w:p w14:paraId="457FBCC3" w14:textId="6B8D72AF" w:rsidR="00302E68" w:rsidRPr="008E22B1" w:rsidRDefault="00302E68" w:rsidP="008F7FD2">
      <w:pPr>
        <w:spacing w:line="360" w:lineRule="auto"/>
        <w:rPr>
          <w:rFonts w:ascii="Garamond" w:eastAsiaTheme="minorEastAsia" w:hAnsi="Garamond"/>
          <w:bCs/>
          <w:sz w:val="28"/>
          <w:szCs w:val="28"/>
        </w:rPr>
      </w:pPr>
    </w:p>
    <w:p w14:paraId="2C7590F9" w14:textId="487CB22E" w:rsidR="00C43D01" w:rsidRPr="00BB033B" w:rsidRDefault="00C43D01" w:rsidP="00AE2B02">
      <w:pPr>
        <w:spacing w:line="360" w:lineRule="auto"/>
        <w:jc w:val="both"/>
        <w:rPr>
          <w:rFonts w:ascii="Garamond" w:eastAsiaTheme="minorEastAsia" w:hAnsi="Garamond"/>
          <w:bCs/>
        </w:rPr>
      </w:pPr>
      <w:r w:rsidRPr="008E22B1">
        <w:rPr>
          <w:rFonts w:ascii="Garamond" w:eastAsiaTheme="minorEastAsia" w:hAnsi="Garamond"/>
          <w:bCs/>
        </w:rPr>
        <w:t>La Carta dei Servizi viene redatta con riferimento al servizio regionale svolto da Trenitalia nell’ambito dell’intero territorio della Regione Piemonte</w:t>
      </w:r>
      <w:r w:rsidR="00C1459E" w:rsidRPr="008E22B1">
        <w:rPr>
          <w:rFonts w:ascii="Garamond" w:eastAsiaTheme="minorEastAsia" w:hAnsi="Garamond"/>
          <w:bCs/>
        </w:rPr>
        <w:t xml:space="preserve">, allo scopo di fornire ai passeggeri dei servizi ferroviari piemontesi un documento contenente </w:t>
      </w:r>
      <w:r w:rsidR="00C1459E" w:rsidRPr="00BB033B">
        <w:rPr>
          <w:rFonts w:ascii="Garamond" w:eastAsiaTheme="minorEastAsia" w:hAnsi="Garamond"/>
          <w:bCs/>
        </w:rPr>
        <w:t>tutte le informazioni e le specificità d</w:t>
      </w:r>
      <w:r w:rsidR="00464052" w:rsidRPr="00BB033B">
        <w:rPr>
          <w:rFonts w:ascii="Garamond" w:eastAsiaTheme="minorEastAsia" w:hAnsi="Garamond"/>
          <w:bCs/>
        </w:rPr>
        <w:t>e</w:t>
      </w:r>
      <w:r w:rsidR="00C1459E" w:rsidRPr="00BB033B">
        <w:rPr>
          <w:rFonts w:ascii="Garamond" w:eastAsiaTheme="minorEastAsia" w:hAnsi="Garamond"/>
          <w:bCs/>
        </w:rPr>
        <w:t>i servizi esercit</w:t>
      </w:r>
      <w:r w:rsidR="00464052" w:rsidRPr="00BB033B">
        <w:rPr>
          <w:rFonts w:ascii="Garamond" w:eastAsiaTheme="minorEastAsia" w:hAnsi="Garamond"/>
          <w:bCs/>
        </w:rPr>
        <w:t>i</w:t>
      </w:r>
      <w:r w:rsidR="00C1459E" w:rsidRPr="00BB033B">
        <w:rPr>
          <w:rFonts w:ascii="Garamond" w:eastAsiaTheme="minorEastAsia" w:hAnsi="Garamond"/>
          <w:bCs/>
        </w:rPr>
        <w:t>.</w:t>
      </w:r>
    </w:p>
    <w:p w14:paraId="72CC6600" w14:textId="0DF785F0" w:rsidR="00703459" w:rsidRPr="008E22B1" w:rsidRDefault="00703459" w:rsidP="008E22B1">
      <w:pPr>
        <w:spacing w:line="360" w:lineRule="auto"/>
        <w:jc w:val="both"/>
        <w:rPr>
          <w:rFonts w:ascii="Garamond" w:eastAsiaTheme="minorEastAsia" w:hAnsi="Garamond"/>
          <w:bCs/>
        </w:rPr>
      </w:pPr>
      <w:r w:rsidRPr="00BB033B">
        <w:rPr>
          <w:rFonts w:ascii="Garamond" w:eastAsiaTheme="minorEastAsia" w:hAnsi="Garamond"/>
          <w:bCs/>
        </w:rPr>
        <w:t>L’</w:t>
      </w:r>
      <w:r w:rsidR="00AE2B02" w:rsidRPr="00BB033B">
        <w:rPr>
          <w:rFonts w:ascii="Garamond" w:eastAsiaTheme="minorEastAsia" w:hAnsi="Garamond"/>
          <w:bCs/>
        </w:rPr>
        <w:t>aggiornamento/integrazione dell’e</w:t>
      </w:r>
      <w:r w:rsidRPr="00BB033B">
        <w:rPr>
          <w:rFonts w:ascii="Garamond" w:eastAsiaTheme="minorEastAsia" w:hAnsi="Garamond"/>
          <w:bCs/>
        </w:rPr>
        <w:t xml:space="preserve">lenco e </w:t>
      </w:r>
      <w:r w:rsidR="00AE2B02" w:rsidRPr="00BB033B">
        <w:rPr>
          <w:rFonts w:ascii="Garamond" w:eastAsiaTheme="minorEastAsia" w:hAnsi="Garamond"/>
          <w:bCs/>
        </w:rPr>
        <w:t xml:space="preserve">dei </w:t>
      </w:r>
      <w:r w:rsidRPr="00BB033B">
        <w:rPr>
          <w:rFonts w:ascii="Garamond" w:eastAsiaTheme="minorEastAsia" w:hAnsi="Garamond"/>
          <w:bCs/>
        </w:rPr>
        <w:t xml:space="preserve">recapiti delle Associazioni dei consumatori e dei disabili </w:t>
      </w:r>
      <w:r w:rsidR="00AE2B02" w:rsidRPr="00BB033B">
        <w:rPr>
          <w:rFonts w:ascii="Garamond" w:eastAsiaTheme="minorEastAsia" w:hAnsi="Garamond"/>
          <w:bCs/>
        </w:rPr>
        <w:t>è</w:t>
      </w:r>
      <w:r w:rsidRPr="00BB033B">
        <w:rPr>
          <w:rFonts w:ascii="Garamond" w:eastAsiaTheme="minorEastAsia" w:hAnsi="Garamond"/>
          <w:bCs/>
        </w:rPr>
        <w:t xml:space="preserve"> </w:t>
      </w:r>
      <w:r w:rsidR="00AE2B02" w:rsidRPr="00BB033B">
        <w:rPr>
          <w:rFonts w:ascii="Garamond" w:eastAsiaTheme="minorEastAsia" w:hAnsi="Garamond"/>
          <w:bCs/>
        </w:rPr>
        <w:t xml:space="preserve">comunicato </w:t>
      </w:r>
      <w:r w:rsidRPr="00BB033B">
        <w:rPr>
          <w:rFonts w:ascii="Garamond" w:eastAsiaTheme="minorEastAsia" w:hAnsi="Garamond"/>
          <w:bCs/>
        </w:rPr>
        <w:t>d</w:t>
      </w:r>
      <w:r w:rsidR="00AE2B02" w:rsidRPr="00BB033B">
        <w:rPr>
          <w:rFonts w:ascii="Garamond" w:eastAsiaTheme="minorEastAsia" w:hAnsi="Garamond"/>
          <w:bCs/>
        </w:rPr>
        <w:t>a</w:t>
      </w:r>
      <w:r w:rsidRPr="00BB033B">
        <w:rPr>
          <w:rFonts w:ascii="Garamond" w:eastAsiaTheme="minorEastAsia" w:hAnsi="Garamond"/>
          <w:bCs/>
        </w:rPr>
        <w:t>ll’Agenzia</w:t>
      </w:r>
      <w:r w:rsidR="00AE2B02" w:rsidRPr="00BB033B">
        <w:rPr>
          <w:rFonts w:ascii="Garamond" w:eastAsiaTheme="minorEastAsia" w:hAnsi="Garamond"/>
          <w:bCs/>
        </w:rPr>
        <w:t xml:space="preserve"> a Trenitalia ne</w:t>
      </w:r>
      <w:r w:rsidR="00CD1DA5" w:rsidRPr="00BB033B">
        <w:rPr>
          <w:rFonts w:ascii="Garamond" w:eastAsiaTheme="minorEastAsia" w:hAnsi="Garamond"/>
          <w:bCs/>
        </w:rPr>
        <w:t>l</w:t>
      </w:r>
      <w:r w:rsidR="00AE2B02" w:rsidRPr="00BB033B">
        <w:rPr>
          <w:rFonts w:ascii="Garamond" w:eastAsiaTheme="minorEastAsia" w:hAnsi="Garamond"/>
          <w:bCs/>
        </w:rPr>
        <w:t xml:space="preserve"> termin</w:t>
      </w:r>
      <w:r w:rsidR="00CD1DA5" w:rsidRPr="00BB033B">
        <w:rPr>
          <w:rFonts w:ascii="Garamond" w:eastAsiaTheme="minorEastAsia" w:hAnsi="Garamond"/>
          <w:bCs/>
        </w:rPr>
        <w:t>e</w:t>
      </w:r>
      <w:r w:rsidR="00AE2B02" w:rsidRPr="00BB033B">
        <w:rPr>
          <w:rFonts w:ascii="Garamond" w:eastAsiaTheme="minorEastAsia" w:hAnsi="Garamond"/>
          <w:bCs/>
        </w:rPr>
        <w:t xml:space="preserve"> di </w:t>
      </w:r>
      <w:r w:rsidR="00AE2B02" w:rsidRPr="00023768">
        <w:rPr>
          <w:rFonts w:ascii="Garamond" w:eastAsiaTheme="minorEastAsia" w:hAnsi="Garamond"/>
          <w:bCs/>
        </w:rPr>
        <w:t xml:space="preserve">cui all’art. </w:t>
      </w:r>
      <w:r w:rsidR="00BB033B" w:rsidRPr="00023768">
        <w:rPr>
          <w:rFonts w:ascii="Garamond" w:eastAsiaTheme="minorEastAsia" w:hAnsi="Garamond"/>
          <w:bCs/>
        </w:rPr>
        <w:t>16</w:t>
      </w:r>
      <w:r w:rsidR="00AE2B02" w:rsidRPr="00023768">
        <w:rPr>
          <w:rFonts w:ascii="Garamond" w:eastAsiaTheme="minorEastAsia" w:hAnsi="Garamond"/>
          <w:bCs/>
        </w:rPr>
        <w:t xml:space="preserve"> del</w:t>
      </w:r>
      <w:r w:rsidR="00AE2B02" w:rsidRPr="00BB033B">
        <w:rPr>
          <w:rFonts w:ascii="Garamond" w:eastAsiaTheme="minorEastAsia" w:hAnsi="Garamond"/>
          <w:bCs/>
        </w:rPr>
        <w:t xml:space="preserve"> Contratto</w:t>
      </w:r>
      <w:r w:rsidRPr="00BB033B">
        <w:rPr>
          <w:rFonts w:ascii="Garamond" w:eastAsiaTheme="minorEastAsia" w:hAnsi="Garamond"/>
          <w:bCs/>
        </w:rPr>
        <w:t>.</w:t>
      </w:r>
    </w:p>
    <w:sectPr w:rsidR="00703459" w:rsidRPr="008E22B1" w:rsidSect="009C75D7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4CC1E" w14:textId="77777777" w:rsidR="006A67AB" w:rsidRDefault="006A67AB" w:rsidP="00692D57">
      <w:r>
        <w:separator/>
      </w:r>
    </w:p>
  </w:endnote>
  <w:endnote w:type="continuationSeparator" w:id="0">
    <w:p w14:paraId="6CF9D017" w14:textId="77777777" w:rsidR="006A67AB" w:rsidRDefault="006A67AB" w:rsidP="00692D57">
      <w:r>
        <w:continuationSeparator/>
      </w:r>
    </w:p>
  </w:endnote>
  <w:endnote w:type="continuationNotice" w:id="1">
    <w:p w14:paraId="0C7A5F34" w14:textId="77777777" w:rsidR="006A67AB" w:rsidRDefault="006A67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 LT Condense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SerieBQ-Book">
    <w:altName w:val="Futura Serie BQ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4752956"/>
      <w:docPartObj>
        <w:docPartGallery w:val="Page Numbers (Bottom of Page)"/>
        <w:docPartUnique/>
      </w:docPartObj>
    </w:sdtPr>
    <w:sdtEndPr/>
    <w:sdtContent>
      <w:p w14:paraId="1CC1743B" w14:textId="709A0392" w:rsidR="006535F3" w:rsidRDefault="006535F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  <w:r>
          <w:rPr>
            <w:lang w:val="it-IT"/>
          </w:rPr>
          <w:t xml:space="preserve"> di 3</w:t>
        </w:r>
      </w:p>
    </w:sdtContent>
  </w:sdt>
  <w:p w14:paraId="25E31FD7" w14:textId="77777777" w:rsidR="006535F3" w:rsidRDefault="006535F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F972D" w14:textId="77777777" w:rsidR="006A67AB" w:rsidRDefault="006A67AB" w:rsidP="00692D57">
      <w:r>
        <w:separator/>
      </w:r>
    </w:p>
  </w:footnote>
  <w:footnote w:type="continuationSeparator" w:id="0">
    <w:p w14:paraId="0B36287D" w14:textId="77777777" w:rsidR="006A67AB" w:rsidRDefault="006A67AB" w:rsidP="00692D57">
      <w:r>
        <w:continuationSeparator/>
      </w:r>
    </w:p>
  </w:footnote>
  <w:footnote w:type="continuationNotice" w:id="1">
    <w:p w14:paraId="41517042" w14:textId="77777777" w:rsidR="006A67AB" w:rsidRDefault="006A67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47337" w14:textId="006DBCF6" w:rsidR="00362A3A" w:rsidRPr="003F45D6" w:rsidRDefault="00362A3A" w:rsidP="00362A3A">
    <w:pPr>
      <w:rPr>
        <w:rFonts w:ascii="Garamond" w:hAnsi="Garamond"/>
        <w:sz w:val="20"/>
      </w:rPr>
    </w:pPr>
    <w:r w:rsidRPr="003F45D6">
      <w:rPr>
        <w:rFonts w:ascii="Garamond" w:hAnsi="Garamond"/>
        <w:sz w:val="20"/>
      </w:rPr>
      <w:t xml:space="preserve">Contratto di Servizio </w:t>
    </w:r>
    <w:r w:rsidR="00D94482">
      <w:rPr>
        <w:rFonts w:ascii="Garamond" w:hAnsi="Garamond"/>
        <w:sz w:val="20"/>
      </w:rPr>
      <w:t>Agenzia della Mobilità Piemontese</w:t>
    </w:r>
    <w:r w:rsidRPr="003F45D6">
      <w:rPr>
        <w:rFonts w:ascii="Garamond" w:hAnsi="Garamond"/>
        <w:sz w:val="20"/>
      </w:rPr>
      <w:t xml:space="preserve"> – Trenitalia</w:t>
    </w:r>
  </w:p>
  <w:p w14:paraId="2E34D288" w14:textId="2DDFC186" w:rsidR="00362A3A" w:rsidRPr="003F45D6" w:rsidRDefault="00362A3A" w:rsidP="00362A3A">
    <w:pPr>
      <w:rPr>
        <w:rFonts w:ascii="Garamond" w:hAnsi="Garamond"/>
        <w:sz w:val="20"/>
      </w:rPr>
    </w:pPr>
    <w:r w:rsidRPr="003F45D6">
      <w:rPr>
        <w:rFonts w:ascii="Garamond" w:hAnsi="Garamond"/>
        <w:sz w:val="20"/>
      </w:rPr>
      <w:t xml:space="preserve">Periodo </w:t>
    </w:r>
    <w:r w:rsidR="001B41C7">
      <w:rPr>
        <w:rFonts w:ascii="Garamond" w:hAnsi="Garamond"/>
        <w:sz w:val="20"/>
      </w:rPr>
      <w:t xml:space="preserve">1° luglio </w:t>
    </w:r>
    <w:r w:rsidRPr="003F45D6">
      <w:rPr>
        <w:rFonts w:ascii="Garamond" w:hAnsi="Garamond"/>
        <w:sz w:val="20"/>
      </w:rPr>
      <w:t>20</w:t>
    </w:r>
    <w:r>
      <w:rPr>
        <w:rFonts w:ascii="Garamond" w:hAnsi="Garamond"/>
        <w:sz w:val="20"/>
      </w:rPr>
      <w:t>2</w:t>
    </w:r>
    <w:r w:rsidR="00302E68">
      <w:rPr>
        <w:rFonts w:ascii="Garamond" w:hAnsi="Garamond"/>
        <w:sz w:val="20"/>
      </w:rPr>
      <w:t>2</w:t>
    </w:r>
    <w:r w:rsidRPr="003F45D6">
      <w:rPr>
        <w:rFonts w:ascii="Garamond" w:hAnsi="Garamond"/>
        <w:sz w:val="20"/>
      </w:rPr>
      <w:t xml:space="preserve"> – </w:t>
    </w:r>
    <w:r w:rsidR="001B41C7">
      <w:rPr>
        <w:rFonts w:ascii="Garamond" w:hAnsi="Garamond"/>
        <w:sz w:val="20"/>
      </w:rPr>
      <w:t xml:space="preserve">30 giugno </w:t>
    </w:r>
    <w:r w:rsidRPr="003F45D6">
      <w:rPr>
        <w:rFonts w:ascii="Garamond" w:hAnsi="Garamond"/>
        <w:sz w:val="20"/>
      </w:rPr>
      <w:t>203</w:t>
    </w:r>
    <w:r w:rsidR="00BB033B">
      <w:rPr>
        <w:rFonts w:ascii="Garamond" w:hAnsi="Garamond"/>
        <w:sz w:val="20"/>
      </w:rPr>
      <w:t>2</w:t>
    </w:r>
  </w:p>
  <w:p w14:paraId="776B80FD" w14:textId="43C245D8" w:rsidR="00722DFF" w:rsidRDefault="00722DF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B4271"/>
    <w:multiLevelType w:val="hybridMultilevel"/>
    <w:tmpl w:val="34F069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56D28"/>
    <w:multiLevelType w:val="hybridMultilevel"/>
    <w:tmpl w:val="AB043686"/>
    <w:lvl w:ilvl="0" w:tplc="DC462590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C7D01"/>
    <w:multiLevelType w:val="hybridMultilevel"/>
    <w:tmpl w:val="6374B86A"/>
    <w:lvl w:ilvl="0" w:tplc="DC462590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861C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518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7AD191D"/>
    <w:multiLevelType w:val="hybridMultilevel"/>
    <w:tmpl w:val="33E076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D57E6"/>
    <w:multiLevelType w:val="hybridMultilevel"/>
    <w:tmpl w:val="C0503E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B020CC"/>
    <w:multiLevelType w:val="hybridMultilevel"/>
    <w:tmpl w:val="F53236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253E7"/>
    <w:multiLevelType w:val="hybridMultilevel"/>
    <w:tmpl w:val="1E8432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9A0B70"/>
    <w:multiLevelType w:val="hybridMultilevel"/>
    <w:tmpl w:val="E4FE632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18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43411F"/>
    <w:multiLevelType w:val="hybridMultilevel"/>
    <w:tmpl w:val="280CD3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546972"/>
    <w:multiLevelType w:val="hybridMultilevel"/>
    <w:tmpl w:val="E5940FC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2AF0808"/>
    <w:multiLevelType w:val="hybridMultilevel"/>
    <w:tmpl w:val="F50EE5F6"/>
    <w:lvl w:ilvl="0" w:tplc="176E1DDC">
      <w:start w:val="1"/>
      <w:numFmt w:val="bullet"/>
      <w:lvlText w:val="-"/>
      <w:lvlJc w:val="left"/>
      <w:pPr>
        <w:ind w:left="177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 w15:restartNumberingAfterBreak="0">
    <w:nsid w:val="132B09D8"/>
    <w:multiLevelType w:val="hybridMultilevel"/>
    <w:tmpl w:val="8F0645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420AE4"/>
    <w:multiLevelType w:val="hybridMultilevel"/>
    <w:tmpl w:val="F4CE2726"/>
    <w:lvl w:ilvl="0" w:tplc="805825B6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0D62BC"/>
    <w:multiLevelType w:val="hybridMultilevel"/>
    <w:tmpl w:val="81ECB0CA"/>
    <w:lvl w:ilvl="0" w:tplc="041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B0809D20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  <w:b/>
        <w:i w:val="0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14694380"/>
    <w:multiLevelType w:val="hybridMultilevel"/>
    <w:tmpl w:val="70B663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7497AB1"/>
    <w:multiLevelType w:val="hybridMultilevel"/>
    <w:tmpl w:val="69AC60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6A1B74"/>
    <w:multiLevelType w:val="hybridMultilevel"/>
    <w:tmpl w:val="3984ED12"/>
    <w:lvl w:ilvl="0" w:tplc="8058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1A7888"/>
    <w:multiLevelType w:val="hybridMultilevel"/>
    <w:tmpl w:val="96A6F2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8265E"/>
    <w:multiLevelType w:val="hybridMultilevel"/>
    <w:tmpl w:val="41B4209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80742C"/>
    <w:multiLevelType w:val="hybridMultilevel"/>
    <w:tmpl w:val="1B028C5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281771E"/>
    <w:multiLevelType w:val="hybridMultilevel"/>
    <w:tmpl w:val="331880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723F58"/>
    <w:multiLevelType w:val="hybridMultilevel"/>
    <w:tmpl w:val="B6F08DEE"/>
    <w:lvl w:ilvl="0" w:tplc="146E36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9B5345"/>
    <w:multiLevelType w:val="hybridMultilevel"/>
    <w:tmpl w:val="6526E016"/>
    <w:lvl w:ilvl="0" w:tplc="64848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B8B7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BE9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88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025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FEE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86A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864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C1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28184FFD"/>
    <w:multiLevelType w:val="hybridMultilevel"/>
    <w:tmpl w:val="33AA681C"/>
    <w:lvl w:ilvl="0" w:tplc="0410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5" w15:restartNumberingAfterBreak="0">
    <w:nsid w:val="28AC1007"/>
    <w:multiLevelType w:val="hybridMultilevel"/>
    <w:tmpl w:val="99FA748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053F20"/>
    <w:multiLevelType w:val="hybridMultilevel"/>
    <w:tmpl w:val="91A85C72"/>
    <w:lvl w:ilvl="0" w:tplc="805825B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2460CC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440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1EE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926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43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485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A10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0C3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9C048BB"/>
    <w:multiLevelType w:val="hybridMultilevel"/>
    <w:tmpl w:val="CDA268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E36501"/>
    <w:multiLevelType w:val="hybridMultilevel"/>
    <w:tmpl w:val="2580ED0E"/>
    <w:lvl w:ilvl="0" w:tplc="A466626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E9648F"/>
    <w:multiLevelType w:val="hybridMultilevel"/>
    <w:tmpl w:val="3F946516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40E9788B"/>
    <w:multiLevelType w:val="hybridMultilevel"/>
    <w:tmpl w:val="5DC6FC7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1F17C7A"/>
    <w:multiLevelType w:val="hybridMultilevel"/>
    <w:tmpl w:val="367472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6C7FB3"/>
    <w:multiLevelType w:val="hybridMultilevel"/>
    <w:tmpl w:val="172C409A"/>
    <w:lvl w:ilvl="0" w:tplc="8058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21575C"/>
    <w:multiLevelType w:val="hybridMultilevel"/>
    <w:tmpl w:val="4E06D0C0"/>
    <w:lvl w:ilvl="0" w:tplc="0410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D6F5222"/>
    <w:multiLevelType w:val="hybridMultilevel"/>
    <w:tmpl w:val="C49E54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333224"/>
    <w:multiLevelType w:val="hybridMultilevel"/>
    <w:tmpl w:val="871CAB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D71126"/>
    <w:multiLevelType w:val="hybridMultilevel"/>
    <w:tmpl w:val="296C72D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6566CD1"/>
    <w:multiLevelType w:val="hybridMultilevel"/>
    <w:tmpl w:val="D318F3E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437746"/>
    <w:multiLevelType w:val="hybridMultilevel"/>
    <w:tmpl w:val="3560FA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C8528A"/>
    <w:multiLevelType w:val="hybridMultilevel"/>
    <w:tmpl w:val="81DE87A6"/>
    <w:lvl w:ilvl="0" w:tplc="C1E0317A">
      <w:start w:val="185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0" w15:restartNumberingAfterBreak="0">
    <w:nsid w:val="59943D17"/>
    <w:multiLevelType w:val="hybridMultilevel"/>
    <w:tmpl w:val="C95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C5613DA"/>
    <w:multiLevelType w:val="hybridMultilevel"/>
    <w:tmpl w:val="A1B04E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F7DC5"/>
    <w:multiLevelType w:val="hybridMultilevel"/>
    <w:tmpl w:val="7992470E"/>
    <w:lvl w:ilvl="0" w:tplc="8058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39716C"/>
    <w:multiLevelType w:val="hybridMultilevel"/>
    <w:tmpl w:val="0A4C89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3C6BC5"/>
    <w:multiLevelType w:val="hybridMultilevel"/>
    <w:tmpl w:val="61FA35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5079C7"/>
    <w:multiLevelType w:val="hybridMultilevel"/>
    <w:tmpl w:val="39A61B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5A74869"/>
    <w:multiLevelType w:val="hybridMultilevel"/>
    <w:tmpl w:val="51ACC8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6711585"/>
    <w:multiLevelType w:val="hybridMultilevel"/>
    <w:tmpl w:val="ABDEFA0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769C0280"/>
    <w:multiLevelType w:val="hybridMultilevel"/>
    <w:tmpl w:val="5238A3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C226C4"/>
    <w:multiLevelType w:val="hybridMultilevel"/>
    <w:tmpl w:val="CBDC4C80"/>
    <w:lvl w:ilvl="0" w:tplc="0410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0" w15:restartNumberingAfterBreak="0">
    <w:nsid w:val="79A209A6"/>
    <w:multiLevelType w:val="hybridMultilevel"/>
    <w:tmpl w:val="847AC8DC"/>
    <w:lvl w:ilvl="0" w:tplc="5C8CC2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960842"/>
    <w:multiLevelType w:val="hybridMultilevel"/>
    <w:tmpl w:val="70FAA6FC"/>
    <w:lvl w:ilvl="0" w:tplc="B4BAE5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3"/>
  </w:num>
  <w:num w:numId="4">
    <w:abstractNumId w:val="21"/>
  </w:num>
  <w:num w:numId="5">
    <w:abstractNumId w:val="16"/>
  </w:num>
  <w:num w:numId="6">
    <w:abstractNumId w:val="38"/>
  </w:num>
  <w:num w:numId="7">
    <w:abstractNumId w:val="18"/>
  </w:num>
  <w:num w:numId="8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7"/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9"/>
  </w:num>
  <w:num w:numId="15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1"/>
  </w:num>
  <w:num w:numId="23">
    <w:abstractNumId w:val="28"/>
  </w:num>
  <w:num w:numId="24">
    <w:abstractNumId w:val="50"/>
  </w:num>
  <w:num w:numId="25">
    <w:abstractNumId w:val="50"/>
  </w:num>
  <w:num w:numId="26">
    <w:abstractNumId w:val="26"/>
  </w:num>
  <w:num w:numId="27">
    <w:abstractNumId w:val="23"/>
  </w:num>
  <w:num w:numId="28">
    <w:abstractNumId w:val="24"/>
  </w:num>
  <w:num w:numId="29">
    <w:abstractNumId w:val="31"/>
  </w:num>
  <w:num w:numId="30">
    <w:abstractNumId w:val="35"/>
  </w:num>
  <w:num w:numId="31">
    <w:abstractNumId w:val="12"/>
  </w:num>
  <w:num w:numId="32">
    <w:abstractNumId w:val="49"/>
  </w:num>
  <w:num w:numId="33">
    <w:abstractNumId w:val="20"/>
  </w:num>
  <w:num w:numId="34">
    <w:abstractNumId w:val="3"/>
  </w:num>
  <w:num w:numId="35">
    <w:abstractNumId w:val="47"/>
  </w:num>
  <w:num w:numId="36">
    <w:abstractNumId w:val="7"/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44"/>
  </w:num>
  <w:num w:numId="40">
    <w:abstractNumId w:val="17"/>
  </w:num>
  <w:num w:numId="41">
    <w:abstractNumId w:val="11"/>
  </w:num>
  <w:num w:numId="42">
    <w:abstractNumId w:val="48"/>
  </w:num>
  <w:num w:numId="43">
    <w:abstractNumId w:val="25"/>
  </w:num>
  <w:num w:numId="44">
    <w:abstractNumId w:val="9"/>
  </w:num>
  <w:num w:numId="45">
    <w:abstractNumId w:val="37"/>
  </w:num>
  <w:num w:numId="46">
    <w:abstractNumId w:val="13"/>
  </w:num>
  <w:num w:numId="47">
    <w:abstractNumId w:val="22"/>
  </w:num>
  <w:num w:numId="48">
    <w:abstractNumId w:val="32"/>
  </w:num>
  <w:num w:numId="49">
    <w:abstractNumId w:val="42"/>
  </w:num>
  <w:num w:numId="50">
    <w:abstractNumId w:val="2"/>
  </w:num>
  <w:num w:numId="51">
    <w:abstractNumId w:val="30"/>
  </w:num>
  <w:num w:numId="52">
    <w:abstractNumId w:val="36"/>
  </w:num>
  <w:num w:numId="53">
    <w:abstractNumId w:val="34"/>
  </w:num>
  <w:num w:numId="54">
    <w:abstractNumId w:val="1"/>
  </w:num>
  <w:num w:numId="55">
    <w:abstractNumId w:val="29"/>
  </w:num>
  <w:num w:numId="56">
    <w:abstractNumId w:val="41"/>
  </w:num>
  <w:num w:numId="57">
    <w:abstractNumId w:val="6"/>
  </w:num>
  <w:num w:numId="58">
    <w:abstractNumId w:val="4"/>
  </w:num>
  <w:num w:numId="59">
    <w:abstractNumId w:val="1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D57"/>
    <w:rsid w:val="00000188"/>
    <w:rsid w:val="000033BF"/>
    <w:rsid w:val="00003BC2"/>
    <w:rsid w:val="00004C98"/>
    <w:rsid w:val="00006056"/>
    <w:rsid w:val="000061CD"/>
    <w:rsid w:val="00006673"/>
    <w:rsid w:val="00006AE3"/>
    <w:rsid w:val="0000764E"/>
    <w:rsid w:val="0000784F"/>
    <w:rsid w:val="00007866"/>
    <w:rsid w:val="0001015C"/>
    <w:rsid w:val="00011191"/>
    <w:rsid w:val="00012D08"/>
    <w:rsid w:val="00012E3F"/>
    <w:rsid w:val="00013159"/>
    <w:rsid w:val="0001356D"/>
    <w:rsid w:val="00014F63"/>
    <w:rsid w:val="000159D3"/>
    <w:rsid w:val="000206DA"/>
    <w:rsid w:val="00020D63"/>
    <w:rsid w:val="000216D6"/>
    <w:rsid w:val="00021D7E"/>
    <w:rsid w:val="0002200D"/>
    <w:rsid w:val="00023459"/>
    <w:rsid w:val="00023768"/>
    <w:rsid w:val="00024369"/>
    <w:rsid w:val="000254F2"/>
    <w:rsid w:val="00025D66"/>
    <w:rsid w:val="000271E8"/>
    <w:rsid w:val="00027541"/>
    <w:rsid w:val="000320D0"/>
    <w:rsid w:val="00034BC2"/>
    <w:rsid w:val="00036F6C"/>
    <w:rsid w:val="00037A25"/>
    <w:rsid w:val="00041436"/>
    <w:rsid w:val="000417A4"/>
    <w:rsid w:val="00041B05"/>
    <w:rsid w:val="00042BE2"/>
    <w:rsid w:val="00044600"/>
    <w:rsid w:val="0004564D"/>
    <w:rsid w:val="00046318"/>
    <w:rsid w:val="00046BC1"/>
    <w:rsid w:val="00046DEF"/>
    <w:rsid w:val="00047D83"/>
    <w:rsid w:val="0005019F"/>
    <w:rsid w:val="00054750"/>
    <w:rsid w:val="000553CB"/>
    <w:rsid w:val="00055A14"/>
    <w:rsid w:val="00056AEF"/>
    <w:rsid w:val="000574D3"/>
    <w:rsid w:val="0006003D"/>
    <w:rsid w:val="000603E8"/>
    <w:rsid w:val="00061947"/>
    <w:rsid w:val="000625C3"/>
    <w:rsid w:val="000630C0"/>
    <w:rsid w:val="00063C18"/>
    <w:rsid w:val="00065CA8"/>
    <w:rsid w:val="00066926"/>
    <w:rsid w:val="00070098"/>
    <w:rsid w:val="0007507E"/>
    <w:rsid w:val="000763C5"/>
    <w:rsid w:val="0007728B"/>
    <w:rsid w:val="00077B37"/>
    <w:rsid w:val="00080EEB"/>
    <w:rsid w:val="0008215F"/>
    <w:rsid w:val="0008261A"/>
    <w:rsid w:val="0008374D"/>
    <w:rsid w:val="00083A4E"/>
    <w:rsid w:val="00084AE8"/>
    <w:rsid w:val="0008602F"/>
    <w:rsid w:val="0009069B"/>
    <w:rsid w:val="0009083C"/>
    <w:rsid w:val="00091242"/>
    <w:rsid w:val="00091A0C"/>
    <w:rsid w:val="00092BE0"/>
    <w:rsid w:val="00093AD3"/>
    <w:rsid w:val="0009556A"/>
    <w:rsid w:val="000969C0"/>
    <w:rsid w:val="000A0A44"/>
    <w:rsid w:val="000A2D96"/>
    <w:rsid w:val="000A3CB1"/>
    <w:rsid w:val="000A4C1F"/>
    <w:rsid w:val="000A6B85"/>
    <w:rsid w:val="000B07A5"/>
    <w:rsid w:val="000B0DD0"/>
    <w:rsid w:val="000B1345"/>
    <w:rsid w:val="000B19BF"/>
    <w:rsid w:val="000B383E"/>
    <w:rsid w:val="000B3DCF"/>
    <w:rsid w:val="000B50E3"/>
    <w:rsid w:val="000B6E1C"/>
    <w:rsid w:val="000B6ED0"/>
    <w:rsid w:val="000B71D5"/>
    <w:rsid w:val="000B7B19"/>
    <w:rsid w:val="000C306B"/>
    <w:rsid w:val="000C3ABB"/>
    <w:rsid w:val="000C4D66"/>
    <w:rsid w:val="000C573E"/>
    <w:rsid w:val="000C7F76"/>
    <w:rsid w:val="000D2647"/>
    <w:rsid w:val="000D279F"/>
    <w:rsid w:val="000D28CE"/>
    <w:rsid w:val="000D301E"/>
    <w:rsid w:val="000D3B91"/>
    <w:rsid w:val="000D5450"/>
    <w:rsid w:val="000D6C7F"/>
    <w:rsid w:val="000E188D"/>
    <w:rsid w:val="000E35E1"/>
    <w:rsid w:val="000E7008"/>
    <w:rsid w:val="000F2558"/>
    <w:rsid w:val="000F2E0B"/>
    <w:rsid w:val="000F4206"/>
    <w:rsid w:val="000F4261"/>
    <w:rsid w:val="000F64AE"/>
    <w:rsid w:val="000F7D50"/>
    <w:rsid w:val="001020F0"/>
    <w:rsid w:val="00105101"/>
    <w:rsid w:val="00105379"/>
    <w:rsid w:val="00105999"/>
    <w:rsid w:val="001077C8"/>
    <w:rsid w:val="00110C49"/>
    <w:rsid w:val="00111736"/>
    <w:rsid w:val="00111D12"/>
    <w:rsid w:val="00112EFB"/>
    <w:rsid w:val="00113E79"/>
    <w:rsid w:val="00114AE8"/>
    <w:rsid w:val="001152B4"/>
    <w:rsid w:val="0012027F"/>
    <w:rsid w:val="00120322"/>
    <w:rsid w:val="00124C01"/>
    <w:rsid w:val="0012590C"/>
    <w:rsid w:val="00125BCE"/>
    <w:rsid w:val="001262AC"/>
    <w:rsid w:val="00126C91"/>
    <w:rsid w:val="00127EA8"/>
    <w:rsid w:val="00130A29"/>
    <w:rsid w:val="00130D43"/>
    <w:rsid w:val="00131845"/>
    <w:rsid w:val="00133FF3"/>
    <w:rsid w:val="00134344"/>
    <w:rsid w:val="00134DAA"/>
    <w:rsid w:val="00135501"/>
    <w:rsid w:val="00135AF4"/>
    <w:rsid w:val="00135B96"/>
    <w:rsid w:val="0013682E"/>
    <w:rsid w:val="001402D5"/>
    <w:rsid w:val="00141B23"/>
    <w:rsid w:val="00141E40"/>
    <w:rsid w:val="00144D74"/>
    <w:rsid w:val="00144F24"/>
    <w:rsid w:val="0014547F"/>
    <w:rsid w:val="00147998"/>
    <w:rsid w:val="00150638"/>
    <w:rsid w:val="00150D56"/>
    <w:rsid w:val="00152678"/>
    <w:rsid w:val="00153FDD"/>
    <w:rsid w:val="00154159"/>
    <w:rsid w:val="00154B00"/>
    <w:rsid w:val="00161409"/>
    <w:rsid w:val="00163148"/>
    <w:rsid w:val="00163899"/>
    <w:rsid w:val="00163DD0"/>
    <w:rsid w:val="001648E9"/>
    <w:rsid w:val="0016506F"/>
    <w:rsid w:val="001669FE"/>
    <w:rsid w:val="001675FE"/>
    <w:rsid w:val="00167B24"/>
    <w:rsid w:val="00167BA9"/>
    <w:rsid w:val="00167D45"/>
    <w:rsid w:val="001704EF"/>
    <w:rsid w:val="001734EA"/>
    <w:rsid w:val="001742D5"/>
    <w:rsid w:val="0017455A"/>
    <w:rsid w:val="00176FFF"/>
    <w:rsid w:val="001777CD"/>
    <w:rsid w:val="00180E2A"/>
    <w:rsid w:val="0018586C"/>
    <w:rsid w:val="00191137"/>
    <w:rsid w:val="00191A6B"/>
    <w:rsid w:val="00192A7F"/>
    <w:rsid w:val="001931F5"/>
    <w:rsid w:val="0019501B"/>
    <w:rsid w:val="001973BD"/>
    <w:rsid w:val="001A22C8"/>
    <w:rsid w:val="001A2757"/>
    <w:rsid w:val="001A279E"/>
    <w:rsid w:val="001A4C11"/>
    <w:rsid w:val="001A4C6A"/>
    <w:rsid w:val="001A4F01"/>
    <w:rsid w:val="001A77EB"/>
    <w:rsid w:val="001B22AF"/>
    <w:rsid w:val="001B2823"/>
    <w:rsid w:val="001B3263"/>
    <w:rsid w:val="001B3739"/>
    <w:rsid w:val="001B3AE7"/>
    <w:rsid w:val="001B41C7"/>
    <w:rsid w:val="001B52B5"/>
    <w:rsid w:val="001B6751"/>
    <w:rsid w:val="001B7116"/>
    <w:rsid w:val="001B7F7E"/>
    <w:rsid w:val="001C10FD"/>
    <w:rsid w:val="001C112B"/>
    <w:rsid w:val="001C1B94"/>
    <w:rsid w:val="001C27A5"/>
    <w:rsid w:val="001C3222"/>
    <w:rsid w:val="001C573B"/>
    <w:rsid w:val="001D07CC"/>
    <w:rsid w:val="001D1043"/>
    <w:rsid w:val="001D154B"/>
    <w:rsid w:val="001D4674"/>
    <w:rsid w:val="001D57D1"/>
    <w:rsid w:val="001D5895"/>
    <w:rsid w:val="001D6788"/>
    <w:rsid w:val="001E01CF"/>
    <w:rsid w:val="001E240C"/>
    <w:rsid w:val="001E519B"/>
    <w:rsid w:val="001E7875"/>
    <w:rsid w:val="001F0C72"/>
    <w:rsid w:val="001F2916"/>
    <w:rsid w:val="001F7C98"/>
    <w:rsid w:val="00202BC7"/>
    <w:rsid w:val="002036CB"/>
    <w:rsid w:val="00205DA4"/>
    <w:rsid w:val="0020791D"/>
    <w:rsid w:val="002103D7"/>
    <w:rsid w:val="00210A63"/>
    <w:rsid w:val="0021189D"/>
    <w:rsid w:val="0021243A"/>
    <w:rsid w:val="00213BC4"/>
    <w:rsid w:val="00214599"/>
    <w:rsid w:val="00214A0B"/>
    <w:rsid w:val="0021590F"/>
    <w:rsid w:val="00220B88"/>
    <w:rsid w:val="0022379A"/>
    <w:rsid w:val="00223FCE"/>
    <w:rsid w:val="00230B8A"/>
    <w:rsid w:val="00231007"/>
    <w:rsid w:val="002317B4"/>
    <w:rsid w:val="00231930"/>
    <w:rsid w:val="00233390"/>
    <w:rsid w:val="00233B93"/>
    <w:rsid w:val="00237B89"/>
    <w:rsid w:val="002428AA"/>
    <w:rsid w:val="00242D6E"/>
    <w:rsid w:val="00242E73"/>
    <w:rsid w:val="00245F27"/>
    <w:rsid w:val="00250358"/>
    <w:rsid w:val="002514A1"/>
    <w:rsid w:val="00256D31"/>
    <w:rsid w:val="0026016A"/>
    <w:rsid w:val="002605F8"/>
    <w:rsid w:val="00260858"/>
    <w:rsid w:val="00260A29"/>
    <w:rsid w:val="00262FC7"/>
    <w:rsid w:val="00264493"/>
    <w:rsid w:val="00264C72"/>
    <w:rsid w:val="002653A7"/>
    <w:rsid w:val="00265F98"/>
    <w:rsid w:val="00266E2D"/>
    <w:rsid w:val="002703F4"/>
    <w:rsid w:val="002710E1"/>
    <w:rsid w:val="00273340"/>
    <w:rsid w:val="002733FF"/>
    <w:rsid w:val="00273EB9"/>
    <w:rsid w:val="002744A9"/>
    <w:rsid w:val="00274E90"/>
    <w:rsid w:val="00275F51"/>
    <w:rsid w:val="002765FD"/>
    <w:rsid w:val="00276866"/>
    <w:rsid w:val="002813B0"/>
    <w:rsid w:val="0028292F"/>
    <w:rsid w:val="00283546"/>
    <w:rsid w:val="002838FA"/>
    <w:rsid w:val="00283B9E"/>
    <w:rsid w:val="0028574C"/>
    <w:rsid w:val="00285EB7"/>
    <w:rsid w:val="00285F23"/>
    <w:rsid w:val="00286174"/>
    <w:rsid w:val="002873CE"/>
    <w:rsid w:val="00287590"/>
    <w:rsid w:val="002876C2"/>
    <w:rsid w:val="002901D1"/>
    <w:rsid w:val="00292192"/>
    <w:rsid w:val="002932ED"/>
    <w:rsid w:val="00293F71"/>
    <w:rsid w:val="002948E3"/>
    <w:rsid w:val="00294A00"/>
    <w:rsid w:val="00296DC6"/>
    <w:rsid w:val="0029764E"/>
    <w:rsid w:val="002A129E"/>
    <w:rsid w:val="002A1E3C"/>
    <w:rsid w:val="002A35F0"/>
    <w:rsid w:val="002A37BC"/>
    <w:rsid w:val="002A3B23"/>
    <w:rsid w:val="002A3CEC"/>
    <w:rsid w:val="002A4AB3"/>
    <w:rsid w:val="002A5D75"/>
    <w:rsid w:val="002A6DAA"/>
    <w:rsid w:val="002A6E0C"/>
    <w:rsid w:val="002A7DA6"/>
    <w:rsid w:val="002B26F5"/>
    <w:rsid w:val="002B292A"/>
    <w:rsid w:val="002B32AD"/>
    <w:rsid w:val="002B3851"/>
    <w:rsid w:val="002B596E"/>
    <w:rsid w:val="002C0807"/>
    <w:rsid w:val="002C0BFD"/>
    <w:rsid w:val="002C1B37"/>
    <w:rsid w:val="002C2B1A"/>
    <w:rsid w:val="002C33FC"/>
    <w:rsid w:val="002C3D25"/>
    <w:rsid w:val="002C489A"/>
    <w:rsid w:val="002C6A85"/>
    <w:rsid w:val="002C741A"/>
    <w:rsid w:val="002C7E19"/>
    <w:rsid w:val="002D315B"/>
    <w:rsid w:val="002D3223"/>
    <w:rsid w:val="002E22B3"/>
    <w:rsid w:val="002E31E5"/>
    <w:rsid w:val="002E3A81"/>
    <w:rsid w:val="002E46A3"/>
    <w:rsid w:val="002E4E4B"/>
    <w:rsid w:val="002E6E5A"/>
    <w:rsid w:val="002F0BE1"/>
    <w:rsid w:val="002F0EFB"/>
    <w:rsid w:val="002F117C"/>
    <w:rsid w:val="002F197A"/>
    <w:rsid w:val="002F2FC1"/>
    <w:rsid w:val="002F55EE"/>
    <w:rsid w:val="002F60F8"/>
    <w:rsid w:val="002F7980"/>
    <w:rsid w:val="002F7FFE"/>
    <w:rsid w:val="00300740"/>
    <w:rsid w:val="003026B9"/>
    <w:rsid w:val="00302870"/>
    <w:rsid w:val="00302933"/>
    <w:rsid w:val="00302E68"/>
    <w:rsid w:val="00303E2E"/>
    <w:rsid w:val="00303F75"/>
    <w:rsid w:val="00306BCB"/>
    <w:rsid w:val="00306DCB"/>
    <w:rsid w:val="00310816"/>
    <w:rsid w:val="00311149"/>
    <w:rsid w:val="00311F4B"/>
    <w:rsid w:val="00313E13"/>
    <w:rsid w:val="003165C9"/>
    <w:rsid w:val="00316D29"/>
    <w:rsid w:val="00317859"/>
    <w:rsid w:val="00320280"/>
    <w:rsid w:val="00321D1E"/>
    <w:rsid w:val="00323D12"/>
    <w:rsid w:val="00325E68"/>
    <w:rsid w:val="0032617C"/>
    <w:rsid w:val="003266C4"/>
    <w:rsid w:val="00330C72"/>
    <w:rsid w:val="0033182B"/>
    <w:rsid w:val="00332918"/>
    <w:rsid w:val="00332A39"/>
    <w:rsid w:val="00333066"/>
    <w:rsid w:val="003330F9"/>
    <w:rsid w:val="003334B6"/>
    <w:rsid w:val="00334FCF"/>
    <w:rsid w:val="003446BA"/>
    <w:rsid w:val="00345975"/>
    <w:rsid w:val="0034688F"/>
    <w:rsid w:val="00346D8D"/>
    <w:rsid w:val="00346DF6"/>
    <w:rsid w:val="00347F07"/>
    <w:rsid w:val="0035050B"/>
    <w:rsid w:val="0035180A"/>
    <w:rsid w:val="00352E5C"/>
    <w:rsid w:val="00355F1D"/>
    <w:rsid w:val="00360004"/>
    <w:rsid w:val="00362A3A"/>
    <w:rsid w:val="00363C2E"/>
    <w:rsid w:val="00370074"/>
    <w:rsid w:val="003725AF"/>
    <w:rsid w:val="0037340B"/>
    <w:rsid w:val="00373C71"/>
    <w:rsid w:val="003743C1"/>
    <w:rsid w:val="00375082"/>
    <w:rsid w:val="003765D9"/>
    <w:rsid w:val="00376C24"/>
    <w:rsid w:val="003800C3"/>
    <w:rsid w:val="003832BC"/>
    <w:rsid w:val="00383BBD"/>
    <w:rsid w:val="003854AE"/>
    <w:rsid w:val="00385575"/>
    <w:rsid w:val="003860D7"/>
    <w:rsid w:val="003872DB"/>
    <w:rsid w:val="00391D5F"/>
    <w:rsid w:val="00391EFC"/>
    <w:rsid w:val="00392EC3"/>
    <w:rsid w:val="00393082"/>
    <w:rsid w:val="00393F94"/>
    <w:rsid w:val="003954F5"/>
    <w:rsid w:val="003A02A9"/>
    <w:rsid w:val="003A05F9"/>
    <w:rsid w:val="003A2324"/>
    <w:rsid w:val="003A399A"/>
    <w:rsid w:val="003A3AC3"/>
    <w:rsid w:val="003A5C5D"/>
    <w:rsid w:val="003A7376"/>
    <w:rsid w:val="003B0672"/>
    <w:rsid w:val="003B75A3"/>
    <w:rsid w:val="003C047F"/>
    <w:rsid w:val="003C0E91"/>
    <w:rsid w:val="003C3525"/>
    <w:rsid w:val="003C3B12"/>
    <w:rsid w:val="003C5342"/>
    <w:rsid w:val="003C7025"/>
    <w:rsid w:val="003D1B98"/>
    <w:rsid w:val="003D43C4"/>
    <w:rsid w:val="003D64EE"/>
    <w:rsid w:val="003D7494"/>
    <w:rsid w:val="003D7ECC"/>
    <w:rsid w:val="003E095E"/>
    <w:rsid w:val="003E102B"/>
    <w:rsid w:val="003E2242"/>
    <w:rsid w:val="003E26E2"/>
    <w:rsid w:val="003E3E09"/>
    <w:rsid w:val="003E45AC"/>
    <w:rsid w:val="003E4E4A"/>
    <w:rsid w:val="003E5869"/>
    <w:rsid w:val="003E615A"/>
    <w:rsid w:val="003F075A"/>
    <w:rsid w:val="003F35D6"/>
    <w:rsid w:val="003F3E31"/>
    <w:rsid w:val="003F4484"/>
    <w:rsid w:val="003F69AA"/>
    <w:rsid w:val="004002CC"/>
    <w:rsid w:val="00400390"/>
    <w:rsid w:val="00400778"/>
    <w:rsid w:val="0040101D"/>
    <w:rsid w:val="00402596"/>
    <w:rsid w:val="004027F2"/>
    <w:rsid w:val="0040282B"/>
    <w:rsid w:val="0040414D"/>
    <w:rsid w:val="00406CD9"/>
    <w:rsid w:val="004111BC"/>
    <w:rsid w:val="004121C4"/>
    <w:rsid w:val="00413FFB"/>
    <w:rsid w:val="0041440C"/>
    <w:rsid w:val="00416533"/>
    <w:rsid w:val="004168E9"/>
    <w:rsid w:val="004176C4"/>
    <w:rsid w:val="00421DAC"/>
    <w:rsid w:val="00422A54"/>
    <w:rsid w:val="00422EEF"/>
    <w:rsid w:val="00424A21"/>
    <w:rsid w:val="00424E69"/>
    <w:rsid w:val="004250D8"/>
    <w:rsid w:val="004254C4"/>
    <w:rsid w:val="004258FD"/>
    <w:rsid w:val="004307C0"/>
    <w:rsid w:val="00431072"/>
    <w:rsid w:val="0043124F"/>
    <w:rsid w:val="004317EC"/>
    <w:rsid w:val="004324B0"/>
    <w:rsid w:val="004327C7"/>
    <w:rsid w:val="00433793"/>
    <w:rsid w:val="00434F7A"/>
    <w:rsid w:val="00435129"/>
    <w:rsid w:val="00435816"/>
    <w:rsid w:val="004360FD"/>
    <w:rsid w:val="00441EB3"/>
    <w:rsid w:val="00444149"/>
    <w:rsid w:val="00444E2F"/>
    <w:rsid w:val="00445C03"/>
    <w:rsid w:val="0044613F"/>
    <w:rsid w:val="00446C3B"/>
    <w:rsid w:val="00447D75"/>
    <w:rsid w:val="00450F8A"/>
    <w:rsid w:val="00453357"/>
    <w:rsid w:val="00455EAC"/>
    <w:rsid w:val="004600A8"/>
    <w:rsid w:val="00460795"/>
    <w:rsid w:val="00463512"/>
    <w:rsid w:val="00464052"/>
    <w:rsid w:val="0046479D"/>
    <w:rsid w:val="0046670B"/>
    <w:rsid w:val="00467927"/>
    <w:rsid w:val="00470F4D"/>
    <w:rsid w:val="00473688"/>
    <w:rsid w:val="00474D54"/>
    <w:rsid w:val="00475B04"/>
    <w:rsid w:val="00476C09"/>
    <w:rsid w:val="00476F47"/>
    <w:rsid w:val="004779BF"/>
    <w:rsid w:val="00482CE3"/>
    <w:rsid w:val="0048347B"/>
    <w:rsid w:val="004862CC"/>
    <w:rsid w:val="004865DC"/>
    <w:rsid w:val="0048741D"/>
    <w:rsid w:val="0049026F"/>
    <w:rsid w:val="004918AD"/>
    <w:rsid w:val="00491A34"/>
    <w:rsid w:val="0049564C"/>
    <w:rsid w:val="0049659D"/>
    <w:rsid w:val="004A2217"/>
    <w:rsid w:val="004A2E70"/>
    <w:rsid w:val="004A3508"/>
    <w:rsid w:val="004A660C"/>
    <w:rsid w:val="004A7C1E"/>
    <w:rsid w:val="004B00BF"/>
    <w:rsid w:val="004B0C4C"/>
    <w:rsid w:val="004B12F6"/>
    <w:rsid w:val="004B2D49"/>
    <w:rsid w:val="004B3168"/>
    <w:rsid w:val="004B7F53"/>
    <w:rsid w:val="004C0B09"/>
    <w:rsid w:val="004C1674"/>
    <w:rsid w:val="004C211E"/>
    <w:rsid w:val="004C2DC6"/>
    <w:rsid w:val="004C4B48"/>
    <w:rsid w:val="004C5F20"/>
    <w:rsid w:val="004C6BF9"/>
    <w:rsid w:val="004C72B4"/>
    <w:rsid w:val="004D275F"/>
    <w:rsid w:val="004D2D7E"/>
    <w:rsid w:val="004D32BF"/>
    <w:rsid w:val="004D3C3F"/>
    <w:rsid w:val="004E14B7"/>
    <w:rsid w:val="004E25AA"/>
    <w:rsid w:val="004E26C3"/>
    <w:rsid w:val="004E2DC3"/>
    <w:rsid w:val="004E34B0"/>
    <w:rsid w:val="004E375A"/>
    <w:rsid w:val="004E414D"/>
    <w:rsid w:val="004E4EEC"/>
    <w:rsid w:val="004E5594"/>
    <w:rsid w:val="004E57AE"/>
    <w:rsid w:val="004E66F9"/>
    <w:rsid w:val="004F1CB4"/>
    <w:rsid w:val="004F38F9"/>
    <w:rsid w:val="004F45C3"/>
    <w:rsid w:val="004F6461"/>
    <w:rsid w:val="004F78CC"/>
    <w:rsid w:val="00500A98"/>
    <w:rsid w:val="00501071"/>
    <w:rsid w:val="00501E94"/>
    <w:rsid w:val="00502E12"/>
    <w:rsid w:val="005033AC"/>
    <w:rsid w:val="00503717"/>
    <w:rsid w:val="00503CE0"/>
    <w:rsid w:val="00505C60"/>
    <w:rsid w:val="0051070E"/>
    <w:rsid w:val="00510942"/>
    <w:rsid w:val="00515887"/>
    <w:rsid w:val="0052072F"/>
    <w:rsid w:val="0052271D"/>
    <w:rsid w:val="0052333E"/>
    <w:rsid w:val="005241F1"/>
    <w:rsid w:val="005252B2"/>
    <w:rsid w:val="0052684C"/>
    <w:rsid w:val="0052691A"/>
    <w:rsid w:val="005273F1"/>
    <w:rsid w:val="00533A82"/>
    <w:rsid w:val="0053447F"/>
    <w:rsid w:val="00537193"/>
    <w:rsid w:val="00537DF3"/>
    <w:rsid w:val="00537F0F"/>
    <w:rsid w:val="00543705"/>
    <w:rsid w:val="00543A18"/>
    <w:rsid w:val="00546AC4"/>
    <w:rsid w:val="00550A56"/>
    <w:rsid w:val="00553B92"/>
    <w:rsid w:val="00554AED"/>
    <w:rsid w:val="005571F2"/>
    <w:rsid w:val="0055720D"/>
    <w:rsid w:val="00557F3E"/>
    <w:rsid w:val="00560703"/>
    <w:rsid w:val="0056219E"/>
    <w:rsid w:val="0056416C"/>
    <w:rsid w:val="0056509D"/>
    <w:rsid w:val="005666AF"/>
    <w:rsid w:val="005701B0"/>
    <w:rsid w:val="005705D0"/>
    <w:rsid w:val="0057142F"/>
    <w:rsid w:val="005716E8"/>
    <w:rsid w:val="00573BC7"/>
    <w:rsid w:val="00576A36"/>
    <w:rsid w:val="0057731E"/>
    <w:rsid w:val="00577A0E"/>
    <w:rsid w:val="00580DF6"/>
    <w:rsid w:val="005824BF"/>
    <w:rsid w:val="00582A8C"/>
    <w:rsid w:val="00583C3C"/>
    <w:rsid w:val="005855CF"/>
    <w:rsid w:val="00585BE9"/>
    <w:rsid w:val="00590CF8"/>
    <w:rsid w:val="005921DA"/>
    <w:rsid w:val="00595BFB"/>
    <w:rsid w:val="005979CA"/>
    <w:rsid w:val="005A05F4"/>
    <w:rsid w:val="005A0896"/>
    <w:rsid w:val="005A39F8"/>
    <w:rsid w:val="005A3C0B"/>
    <w:rsid w:val="005A7F6F"/>
    <w:rsid w:val="005B0865"/>
    <w:rsid w:val="005B0F26"/>
    <w:rsid w:val="005B1068"/>
    <w:rsid w:val="005B25B4"/>
    <w:rsid w:val="005B26B4"/>
    <w:rsid w:val="005B2B2F"/>
    <w:rsid w:val="005B3266"/>
    <w:rsid w:val="005B345D"/>
    <w:rsid w:val="005B37D8"/>
    <w:rsid w:val="005B3A9E"/>
    <w:rsid w:val="005B6417"/>
    <w:rsid w:val="005C0FAD"/>
    <w:rsid w:val="005C24CB"/>
    <w:rsid w:val="005C4C7E"/>
    <w:rsid w:val="005C6463"/>
    <w:rsid w:val="005C72A8"/>
    <w:rsid w:val="005C74A2"/>
    <w:rsid w:val="005D0A70"/>
    <w:rsid w:val="005D0CA4"/>
    <w:rsid w:val="005D4413"/>
    <w:rsid w:val="005D6202"/>
    <w:rsid w:val="005E1F54"/>
    <w:rsid w:val="005E2D17"/>
    <w:rsid w:val="005E4EC5"/>
    <w:rsid w:val="005E60F4"/>
    <w:rsid w:val="005E6BFE"/>
    <w:rsid w:val="005F0BC1"/>
    <w:rsid w:val="005F309C"/>
    <w:rsid w:val="005F35F2"/>
    <w:rsid w:val="005F5614"/>
    <w:rsid w:val="005F5746"/>
    <w:rsid w:val="005F5845"/>
    <w:rsid w:val="005F6CEF"/>
    <w:rsid w:val="0060002F"/>
    <w:rsid w:val="00600CC9"/>
    <w:rsid w:val="006021E0"/>
    <w:rsid w:val="00604657"/>
    <w:rsid w:val="00604D7B"/>
    <w:rsid w:val="00605BF7"/>
    <w:rsid w:val="00606E43"/>
    <w:rsid w:val="00606F35"/>
    <w:rsid w:val="006121CE"/>
    <w:rsid w:val="00613A7B"/>
    <w:rsid w:val="00615FAE"/>
    <w:rsid w:val="00617489"/>
    <w:rsid w:val="00621A60"/>
    <w:rsid w:val="00622A08"/>
    <w:rsid w:val="00622A54"/>
    <w:rsid w:val="0062347A"/>
    <w:rsid w:val="006238A5"/>
    <w:rsid w:val="00624693"/>
    <w:rsid w:val="00624E3F"/>
    <w:rsid w:val="00624EAA"/>
    <w:rsid w:val="0062648D"/>
    <w:rsid w:val="00631FE5"/>
    <w:rsid w:val="006345B7"/>
    <w:rsid w:val="00641E32"/>
    <w:rsid w:val="00642C47"/>
    <w:rsid w:val="00642DBC"/>
    <w:rsid w:val="006432D5"/>
    <w:rsid w:val="006433EA"/>
    <w:rsid w:val="0064386A"/>
    <w:rsid w:val="00644CBB"/>
    <w:rsid w:val="00645B35"/>
    <w:rsid w:val="00647232"/>
    <w:rsid w:val="00651207"/>
    <w:rsid w:val="00651E73"/>
    <w:rsid w:val="006535F3"/>
    <w:rsid w:val="006539A7"/>
    <w:rsid w:val="00653BBA"/>
    <w:rsid w:val="00653C23"/>
    <w:rsid w:val="006549C6"/>
    <w:rsid w:val="00655289"/>
    <w:rsid w:val="0065683C"/>
    <w:rsid w:val="00656CCA"/>
    <w:rsid w:val="00660A9C"/>
    <w:rsid w:val="00661E25"/>
    <w:rsid w:val="00662F6B"/>
    <w:rsid w:val="006632F2"/>
    <w:rsid w:val="00663F0F"/>
    <w:rsid w:val="00664098"/>
    <w:rsid w:val="0066530C"/>
    <w:rsid w:val="006653CC"/>
    <w:rsid w:val="00666C47"/>
    <w:rsid w:val="00667028"/>
    <w:rsid w:val="0066786B"/>
    <w:rsid w:val="00670D88"/>
    <w:rsid w:val="00671262"/>
    <w:rsid w:val="00672168"/>
    <w:rsid w:val="00676B5A"/>
    <w:rsid w:val="00677AD7"/>
    <w:rsid w:val="006800AD"/>
    <w:rsid w:val="006801D3"/>
    <w:rsid w:val="00680B73"/>
    <w:rsid w:val="006859F9"/>
    <w:rsid w:val="00686D8C"/>
    <w:rsid w:val="00686E49"/>
    <w:rsid w:val="006928A1"/>
    <w:rsid w:val="00692D57"/>
    <w:rsid w:val="00692FA7"/>
    <w:rsid w:val="00693127"/>
    <w:rsid w:val="006939D2"/>
    <w:rsid w:val="00693E40"/>
    <w:rsid w:val="00697FBC"/>
    <w:rsid w:val="006A003D"/>
    <w:rsid w:val="006A1098"/>
    <w:rsid w:val="006A10F3"/>
    <w:rsid w:val="006A20AF"/>
    <w:rsid w:val="006A5989"/>
    <w:rsid w:val="006A67AB"/>
    <w:rsid w:val="006A7CF9"/>
    <w:rsid w:val="006B330C"/>
    <w:rsid w:val="006B3635"/>
    <w:rsid w:val="006B3AD7"/>
    <w:rsid w:val="006B3ADE"/>
    <w:rsid w:val="006B5EE5"/>
    <w:rsid w:val="006B6AC8"/>
    <w:rsid w:val="006B75AB"/>
    <w:rsid w:val="006C066D"/>
    <w:rsid w:val="006C1086"/>
    <w:rsid w:val="006C3413"/>
    <w:rsid w:val="006C379E"/>
    <w:rsid w:val="006C5244"/>
    <w:rsid w:val="006C6D4F"/>
    <w:rsid w:val="006C6E02"/>
    <w:rsid w:val="006C7ACD"/>
    <w:rsid w:val="006D2477"/>
    <w:rsid w:val="006D252E"/>
    <w:rsid w:val="006D25B8"/>
    <w:rsid w:val="006D4B13"/>
    <w:rsid w:val="006D4DF5"/>
    <w:rsid w:val="006D4F00"/>
    <w:rsid w:val="006D5DE7"/>
    <w:rsid w:val="006D5EDD"/>
    <w:rsid w:val="006D6131"/>
    <w:rsid w:val="006D6142"/>
    <w:rsid w:val="006D690B"/>
    <w:rsid w:val="006E06CC"/>
    <w:rsid w:val="006E3101"/>
    <w:rsid w:val="006E34C7"/>
    <w:rsid w:val="006E3A78"/>
    <w:rsid w:val="006E4951"/>
    <w:rsid w:val="006E49DE"/>
    <w:rsid w:val="006E4EE8"/>
    <w:rsid w:val="006E7D4E"/>
    <w:rsid w:val="006F2733"/>
    <w:rsid w:val="006F72CE"/>
    <w:rsid w:val="0070032B"/>
    <w:rsid w:val="00703459"/>
    <w:rsid w:val="00704184"/>
    <w:rsid w:val="00705A13"/>
    <w:rsid w:val="00706AF2"/>
    <w:rsid w:val="0070732B"/>
    <w:rsid w:val="00707AC3"/>
    <w:rsid w:val="00710123"/>
    <w:rsid w:val="0071435E"/>
    <w:rsid w:val="00714881"/>
    <w:rsid w:val="00715392"/>
    <w:rsid w:val="007163B6"/>
    <w:rsid w:val="007167BF"/>
    <w:rsid w:val="00717F58"/>
    <w:rsid w:val="007204F4"/>
    <w:rsid w:val="00720807"/>
    <w:rsid w:val="007210D6"/>
    <w:rsid w:val="007218CE"/>
    <w:rsid w:val="00722DFF"/>
    <w:rsid w:val="00722F50"/>
    <w:rsid w:val="007236C6"/>
    <w:rsid w:val="0072473E"/>
    <w:rsid w:val="00726767"/>
    <w:rsid w:val="00726A34"/>
    <w:rsid w:val="00727494"/>
    <w:rsid w:val="00727F98"/>
    <w:rsid w:val="0073149D"/>
    <w:rsid w:val="00733D68"/>
    <w:rsid w:val="00737C99"/>
    <w:rsid w:val="00740CD7"/>
    <w:rsid w:val="0074187E"/>
    <w:rsid w:val="007434B5"/>
    <w:rsid w:val="007441E7"/>
    <w:rsid w:val="00744C26"/>
    <w:rsid w:val="0074570C"/>
    <w:rsid w:val="00747CB6"/>
    <w:rsid w:val="00750E47"/>
    <w:rsid w:val="00752865"/>
    <w:rsid w:val="00755105"/>
    <w:rsid w:val="007558E3"/>
    <w:rsid w:val="007564EA"/>
    <w:rsid w:val="007567AB"/>
    <w:rsid w:val="007613B6"/>
    <w:rsid w:val="00761BA7"/>
    <w:rsid w:val="00761FD1"/>
    <w:rsid w:val="007644E6"/>
    <w:rsid w:val="007646D8"/>
    <w:rsid w:val="00770B5A"/>
    <w:rsid w:val="00771583"/>
    <w:rsid w:val="00772406"/>
    <w:rsid w:val="00773AA3"/>
    <w:rsid w:val="00774CE4"/>
    <w:rsid w:val="00777199"/>
    <w:rsid w:val="007806E5"/>
    <w:rsid w:val="00781078"/>
    <w:rsid w:val="0078154E"/>
    <w:rsid w:val="00785599"/>
    <w:rsid w:val="007912D6"/>
    <w:rsid w:val="00791F96"/>
    <w:rsid w:val="007922DC"/>
    <w:rsid w:val="007924D5"/>
    <w:rsid w:val="00792990"/>
    <w:rsid w:val="00792D0C"/>
    <w:rsid w:val="00792D9E"/>
    <w:rsid w:val="00793156"/>
    <w:rsid w:val="0079741B"/>
    <w:rsid w:val="007A0943"/>
    <w:rsid w:val="007A1560"/>
    <w:rsid w:val="007A18C2"/>
    <w:rsid w:val="007A27A1"/>
    <w:rsid w:val="007A3578"/>
    <w:rsid w:val="007A3CC6"/>
    <w:rsid w:val="007A40FB"/>
    <w:rsid w:val="007A4718"/>
    <w:rsid w:val="007A5DCC"/>
    <w:rsid w:val="007A7A0F"/>
    <w:rsid w:val="007B154D"/>
    <w:rsid w:val="007B24C2"/>
    <w:rsid w:val="007B4467"/>
    <w:rsid w:val="007B5441"/>
    <w:rsid w:val="007B5C4D"/>
    <w:rsid w:val="007B6A37"/>
    <w:rsid w:val="007B774C"/>
    <w:rsid w:val="007C0185"/>
    <w:rsid w:val="007C08E9"/>
    <w:rsid w:val="007C1034"/>
    <w:rsid w:val="007C1727"/>
    <w:rsid w:val="007C46B6"/>
    <w:rsid w:val="007C4FA7"/>
    <w:rsid w:val="007C7656"/>
    <w:rsid w:val="007C7CA6"/>
    <w:rsid w:val="007D1374"/>
    <w:rsid w:val="007D27F8"/>
    <w:rsid w:val="007D31FD"/>
    <w:rsid w:val="007E07AE"/>
    <w:rsid w:val="007E1C6B"/>
    <w:rsid w:val="007E209F"/>
    <w:rsid w:val="007E65D7"/>
    <w:rsid w:val="007E72E6"/>
    <w:rsid w:val="007E7BD3"/>
    <w:rsid w:val="007E7FC5"/>
    <w:rsid w:val="007F32A5"/>
    <w:rsid w:val="007F3E61"/>
    <w:rsid w:val="007F50EB"/>
    <w:rsid w:val="007F52F2"/>
    <w:rsid w:val="007F62BE"/>
    <w:rsid w:val="007F7016"/>
    <w:rsid w:val="007F7266"/>
    <w:rsid w:val="008032A1"/>
    <w:rsid w:val="00804B1C"/>
    <w:rsid w:val="0080505E"/>
    <w:rsid w:val="00805429"/>
    <w:rsid w:val="00806205"/>
    <w:rsid w:val="00807678"/>
    <w:rsid w:val="00811066"/>
    <w:rsid w:val="00812D82"/>
    <w:rsid w:val="00814D12"/>
    <w:rsid w:val="00815059"/>
    <w:rsid w:val="00815E93"/>
    <w:rsid w:val="0081667C"/>
    <w:rsid w:val="00817EDC"/>
    <w:rsid w:val="00820954"/>
    <w:rsid w:val="00821EE0"/>
    <w:rsid w:val="0082342F"/>
    <w:rsid w:val="008266C2"/>
    <w:rsid w:val="00826C33"/>
    <w:rsid w:val="00826D09"/>
    <w:rsid w:val="0082769F"/>
    <w:rsid w:val="008302E8"/>
    <w:rsid w:val="0083171D"/>
    <w:rsid w:val="00833E4E"/>
    <w:rsid w:val="0083444E"/>
    <w:rsid w:val="008372D4"/>
    <w:rsid w:val="008408D4"/>
    <w:rsid w:val="00840A20"/>
    <w:rsid w:val="00842BD8"/>
    <w:rsid w:val="0084479E"/>
    <w:rsid w:val="008453E2"/>
    <w:rsid w:val="00845DF8"/>
    <w:rsid w:val="00851777"/>
    <w:rsid w:val="0085244D"/>
    <w:rsid w:val="0085460C"/>
    <w:rsid w:val="008549C0"/>
    <w:rsid w:val="0085533F"/>
    <w:rsid w:val="008557DB"/>
    <w:rsid w:val="00856229"/>
    <w:rsid w:val="00856B41"/>
    <w:rsid w:val="00857248"/>
    <w:rsid w:val="00857F77"/>
    <w:rsid w:val="00860209"/>
    <w:rsid w:val="0086102A"/>
    <w:rsid w:val="00861219"/>
    <w:rsid w:val="00863884"/>
    <w:rsid w:val="00863E69"/>
    <w:rsid w:val="00864FB9"/>
    <w:rsid w:val="00866B7E"/>
    <w:rsid w:val="00870613"/>
    <w:rsid w:val="008716FB"/>
    <w:rsid w:val="0087290D"/>
    <w:rsid w:val="008733A3"/>
    <w:rsid w:val="00873778"/>
    <w:rsid w:val="00873BE5"/>
    <w:rsid w:val="00873CFC"/>
    <w:rsid w:val="00873EAC"/>
    <w:rsid w:val="0087529B"/>
    <w:rsid w:val="008769C9"/>
    <w:rsid w:val="00880EB4"/>
    <w:rsid w:val="008814AE"/>
    <w:rsid w:val="008826B5"/>
    <w:rsid w:val="0088376D"/>
    <w:rsid w:val="008841BC"/>
    <w:rsid w:val="008846D2"/>
    <w:rsid w:val="0088480F"/>
    <w:rsid w:val="00887175"/>
    <w:rsid w:val="0088765E"/>
    <w:rsid w:val="00891032"/>
    <w:rsid w:val="00891BAD"/>
    <w:rsid w:val="00893634"/>
    <w:rsid w:val="00893D15"/>
    <w:rsid w:val="008942D5"/>
    <w:rsid w:val="008944B9"/>
    <w:rsid w:val="00895BED"/>
    <w:rsid w:val="0089639E"/>
    <w:rsid w:val="0089715E"/>
    <w:rsid w:val="008A00BF"/>
    <w:rsid w:val="008A0653"/>
    <w:rsid w:val="008A21BA"/>
    <w:rsid w:val="008A27BA"/>
    <w:rsid w:val="008A5FBE"/>
    <w:rsid w:val="008B03FD"/>
    <w:rsid w:val="008B555A"/>
    <w:rsid w:val="008B6788"/>
    <w:rsid w:val="008B73BB"/>
    <w:rsid w:val="008C21A4"/>
    <w:rsid w:val="008C5E63"/>
    <w:rsid w:val="008D1EFD"/>
    <w:rsid w:val="008D2658"/>
    <w:rsid w:val="008D30AD"/>
    <w:rsid w:val="008D5DBC"/>
    <w:rsid w:val="008D648D"/>
    <w:rsid w:val="008D7248"/>
    <w:rsid w:val="008D731B"/>
    <w:rsid w:val="008D7D1C"/>
    <w:rsid w:val="008E1E20"/>
    <w:rsid w:val="008E22B1"/>
    <w:rsid w:val="008E2570"/>
    <w:rsid w:val="008E2606"/>
    <w:rsid w:val="008E2713"/>
    <w:rsid w:val="008E2B96"/>
    <w:rsid w:val="008E4A23"/>
    <w:rsid w:val="008E5369"/>
    <w:rsid w:val="008E5775"/>
    <w:rsid w:val="008E6579"/>
    <w:rsid w:val="008E7A10"/>
    <w:rsid w:val="008F00B4"/>
    <w:rsid w:val="008F23A6"/>
    <w:rsid w:val="008F422C"/>
    <w:rsid w:val="008F64AA"/>
    <w:rsid w:val="008F7FD2"/>
    <w:rsid w:val="00900F3B"/>
    <w:rsid w:val="009010D1"/>
    <w:rsid w:val="00901ABE"/>
    <w:rsid w:val="009029B7"/>
    <w:rsid w:val="009036C3"/>
    <w:rsid w:val="00903B68"/>
    <w:rsid w:val="00904294"/>
    <w:rsid w:val="00904ADC"/>
    <w:rsid w:val="009068C3"/>
    <w:rsid w:val="0091288A"/>
    <w:rsid w:val="009129B3"/>
    <w:rsid w:val="0091301B"/>
    <w:rsid w:val="00913941"/>
    <w:rsid w:val="00913F8C"/>
    <w:rsid w:val="00915C9A"/>
    <w:rsid w:val="009169D0"/>
    <w:rsid w:val="00917646"/>
    <w:rsid w:val="009203F6"/>
    <w:rsid w:val="00923E26"/>
    <w:rsid w:val="009244B5"/>
    <w:rsid w:val="0092560C"/>
    <w:rsid w:val="009256FF"/>
    <w:rsid w:val="009266A1"/>
    <w:rsid w:val="00927764"/>
    <w:rsid w:val="009315ED"/>
    <w:rsid w:val="00931E64"/>
    <w:rsid w:val="00937919"/>
    <w:rsid w:val="00940D95"/>
    <w:rsid w:val="00943C49"/>
    <w:rsid w:val="00945308"/>
    <w:rsid w:val="00946305"/>
    <w:rsid w:val="00946923"/>
    <w:rsid w:val="00947A02"/>
    <w:rsid w:val="00950329"/>
    <w:rsid w:val="00950D6A"/>
    <w:rsid w:val="009537E0"/>
    <w:rsid w:val="009572B7"/>
    <w:rsid w:val="00957979"/>
    <w:rsid w:val="00961974"/>
    <w:rsid w:val="009708E2"/>
    <w:rsid w:val="009717B9"/>
    <w:rsid w:val="009725A0"/>
    <w:rsid w:val="009734B6"/>
    <w:rsid w:val="00974964"/>
    <w:rsid w:val="00974E65"/>
    <w:rsid w:val="0097792C"/>
    <w:rsid w:val="00980A85"/>
    <w:rsid w:val="009814D7"/>
    <w:rsid w:val="00981893"/>
    <w:rsid w:val="00981B5E"/>
    <w:rsid w:val="00981F35"/>
    <w:rsid w:val="00982895"/>
    <w:rsid w:val="00983003"/>
    <w:rsid w:val="009845AE"/>
    <w:rsid w:val="00985314"/>
    <w:rsid w:val="00987A5F"/>
    <w:rsid w:val="00990356"/>
    <w:rsid w:val="00991B51"/>
    <w:rsid w:val="009956A5"/>
    <w:rsid w:val="009967F6"/>
    <w:rsid w:val="00997BE9"/>
    <w:rsid w:val="009A2EDE"/>
    <w:rsid w:val="009A41EC"/>
    <w:rsid w:val="009A4616"/>
    <w:rsid w:val="009A4667"/>
    <w:rsid w:val="009A59C0"/>
    <w:rsid w:val="009A6B13"/>
    <w:rsid w:val="009A6CB3"/>
    <w:rsid w:val="009A7F8C"/>
    <w:rsid w:val="009B2808"/>
    <w:rsid w:val="009B4423"/>
    <w:rsid w:val="009B59C1"/>
    <w:rsid w:val="009B7C93"/>
    <w:rsid w:val="009C4131"/>
    <w:rsid w:val="009C59C4"/>
    <w:rsid w:val="009C6B64"/>
    <w:rsid w:val="009C75D7"/>
    <w:rsid w:val="009D0494"/>
    <w:rsid w:val="009D05F1"/>
    <w:rsid w:val="009D2422"/>
    <w:rsid w:val="009D48CA"/>
    <w:rsid w:val="009D4B82"/>
    <w:rsid w:val="009D4FA6"/>
    <w:rsid w:val="009D5EAD"/>
    <w:rsid w:val="009E12BE"/>
    <w:rsid w:val="009E31C5"/>
    <w:rsid w:val="009E36E3"/>
    <w:rsid w:val="009E3FA8"/>
    <w:rsid w:val="009E4349"/>
    <w:rsid w:val="009E61C4"/>
    <w:rsid w:val="009F0816"/>
    <w:rsid w:val="009F1964"/>
    <w:rsid w:val="009F2BCE"/>
    <w:rsid w:val="009F3643"/>
    <w:rsid w:val="009F3FE9"/>
    <w:rsid w:val="009F6BF5"/>
    <w:rsid w:val="009F7104"/>
    <w:rsid w:val="00A00244"/>
    <w:rsid w:val="00A009EE"/>
    <w:rsid w:val="00A011F8"/>
    <w:rsid w:val="00A05048"/>
    <w:rsid w:val="00A05E4E"/>
    <w:rsid w:val="00A06830"/>
    <w:rsid w:val="00A07EB7"/>
    <w:rsid w:val="00A10DCE"/>
    <w:rsid w:val="00A15FD7"/>
    <w:rsid w:val="00A161D1"/>
    <w:rsid w:val="00A17647"/>
    <w:rsid w:val="00A248C7"/>
    <w:rsid w:val="00A25A0E"/>
    <w:rsid w:val="00A26A0B"/>
    <w:rsid w:val="00A27751"/>
    <w:rsid w:val="00A27E03"/>
    <w:rsid w:val="00A30322"/>
    <w:rsid w:val="00A33237"/>
    <w:rsid w:val="00A34039"/>
    <w:rsid w:val="00A36F31"/>
    <w:rsid w:val="00A40D2E"/>
    <w:rsid w:val="00A41D89"/>
    <w:rsid w:val="00A465BC"/>
    <w:rsid w:val="00A46FF7"/>
    <w:rsid w:val="00A47EE3"/>
    <w:rsid w:val="00A52804"/>
    <w:rsid w:val="00A52B81"/>
    <w:rsid w:val="00A52D6B"/>
    <w:rsid w:val="00A52E52"/>
    <w:rsid w:val="00A53569"/>
    <w:rsid w:val="00A542C5"/>
    <w:rsid w:val="00A557E7"/>
    <w:rsid w:val="00A567B6"/>
    <w:rsid w:val="00A57D78"/>
    <w:rsid w:val="00A60136"/>
    <w:rsid w:val="00A60BD2"/>
    <w:rsid w:val="00A6124C"/>
    <w:rsid w:val="00A62824"/>
    <w:rsid w:val="00A64309"/>
    <w:rsid w:val="00A648F9"/>
    <w:rsid w:val="00A667B2"/>
    <w:rsid w:val="00A704F8"/>
    <w:rsid w:val="00A73925"/>
    <w:rsid w:val="00A741D8"/>
    <w:rsid w:val="00A743B6"/>
    <w:rsid w:val="00A75364"/>
    <w:rsid w:val="00A754F3"/>
    <w:rsid w:val="00A76214"/>
    <w:rsid w:val="00A7683A"/>
    <w:rsid w:val="00A80D7D"/>
    <w:rsid w:val="00A810D3"/>
    <w:rsid w:val="00A818D9"/>
    <w:rsid w:val="00A8360B"/>
    <w:rsid w:val="00A8534D"/>
    <w:rsid w:val="00A85485"/>
    <w:rsid w:val="00A91AD3"/>
    <w:rsid w:val="00A9410A"/>
    <w:rsid w:val="00A9645F"/>
    <w:rsid w:val="00A9711F"/>
    <w:rsid w:val="00A97370"/>
    <w:rsid w:val="00AA62F8"/>
    <w:rsid w:val="00AA69F7"/>
    <w:rsid w:val="00AA770C"/>
    <w:rsid w:val="00AB079B"/>
    <w:rsid w:val="00AB0932"/>
    <w:rsid w:val="00AB137A"/>
    <w:rsid w:val="00AB3F36"/>
    <w:rsid w:val="00AB66D4"/>
    <w:rsid w:val="00AB6833"/>
    <w:rsid w:val="00AB70A3"/>
    <w:rsid w:val="00AC0066"/>
    <w:rsid w:val="00AC19CE"/>
    <w:rsid w:val="00AD0AD8"/>
    <w:rsid w:val="00AD1365"/>
    <w:rsid w:val="00AD2BDF"/>
    <w:rsid w:val="00AD5072"/>
    <w:rsid w:val="00AD52A1"/>
    <w:rsid w:val="00AD697E"/>
    <w:rsid w:val="00AE0939"/>
    <w:rsid w:val="00AE22FA"/>
    <w:rsid w:val="00AE2B02"/>
    <w:rsid w:val="00AE7346"/>
    <w:rsid w:val="00AE77D4"/>
    <w:rsid w:val="00AE7B43"/>
    <w:rsid w:val="00AF02C5"/>
    <w:rsid w:val="00AF1563"/>
    <w:rsid w:val="00AF18DA"/>
    <w:rsid w:val="00AF21CC"/>
    <w:rsid w:val="00AF3161"/>
    <w:rsid w:val="00AF3EAF"/>
    <w:rsid w:val="00AF3F92"/>
    <w:rsid w:val="00AF422C"/>
    <w:rsid w:val="00AF563E"/>
    <w:rsid w:val="00AF58D8"/>
    <w:rsid w:val="00B00A98"/>
    <w:rsid w:val="00B017E0"/>
    <w:rsid w:val="00B02874"/>
    <w:rsid w:val="00B02C85"/>
    <w:rsid w:val="00B03707"/>
    <w:rsid w:val="00B0644B"/>
    <w:rsid w:val="00B105CE"/>
    <w:rsid w:val="00B10F3C"/>
    <w:rsid w:val="00B122CA"/>
    <w:rsid w:val="00B1234A"/>
    <w:rsid w:val="00B12710"/>
    <w:rsid w:val="00B1534E"/>
    <w:rsid w:val="00B155FD"/>
    <w:rsid w:val="00B15997"/>
    <w:rsid w:val="00B1781E"/>
    <w:rsid w:val="00B225B6"/>
    <w:rsid w:val="00B22F04"/>
    <w:rsid w:val="00B245AC"/>
    <w:rsid w:val="00B24759"/>
    <w:rsid w:val="00B25D5F"/>
    <w:rsid w:val="00B27C42"/>
    <w:rsid w:val="00B315ED"/>
    <w:rsid w:val="00B35FEB"/>
    <w:rsid w:val="00B37EA7"/>
    <w:rsid w:val="00B40D37"/>
    <w:rsid w:val="00B416D7"/>
    <w:rsid w:val="00B42882"/>
    <w:rsid w:val="00B4465B"/>
    <w:rsid w:val="00B45701"/>
    <w:rsid w:val="00B50F06"/>
    <w:rsid w:val="00B519CB"/>
    <w:rsid w:val="00B52057"/>
    <w:rsid w:val="00B52709"/>
    <w:rsid w:val="00B52BEE"/>
    <w:rsid w:val="00B538EE"/>
    <w:rsid w:val="00B53ED8"/>
    <w:rsid w:val="00B5510B"/>
    <w:rsid w:val="00B55CBB"/>
    <w:rsid w:val="00B603D9"/>
    <w:rsid w:val="00B608D7"/>
    <w:rsid w:val="00B6174E"/>
    <w:rsid w:val="00B61B26"/>
    <w:rsid w:val="00B61DF0"/>
    <w:rsid w:val="00B623EA"/>
    <w:rsid w:val="00B6489F"/>
    <w:rsid w:val="00B649A2"/>
    <w:rsid w:val="00B6524F"/>
    <w:rsid w:val="00B65C64"/>
    <w:rsid w:val="00B65DFD"/>
    <w:rsid w:val="00B65F79"/>
    <w:rsid w:val="00B66392"/>
    <w:rsid w:val="00B67A43"/>
    <w:rsid w:val="00B701A6"/>
    <w:rsid w:val="00B72402"/>
    <w:rsid w:val="00B7322A"/>
    <w:rsid w:val="00B737BE"/>
    <w:rsid w:val="00B74600"/>
    <w:rsid w:val="00B74B55"/>
    <w:rsid w:val="00B7588C"/>
    <w:rsid w:val="00B75D6E"/>
    <w:rsid w:val="00B777B8"/>
    <w:rsid w:val="00B77B20"/>
    <w:rsid w:val="00B81406"/>
    <w:rsid w:val="00B8187E"/>
    <w:rsid w:val="00B81EE3"/>
    <w:rsid w:val="00B84DFA"/>
    <w:rsid w:val="00B858FF"/>
    <w:rsid w:val="00B864DB"/>
    <w:rsid w:val="00B874DD"/>
    <w:rsid w:val="00B9098C"/>
    <w:rsid w:val="00B92186"/>
    <w:rsid w:val="00B9229A"/>
    <w:rsid w:val="00B95AC2"/>
    <w:rsid w:val="00B95C16"/>
    <w:rsid w:val="00B9648D"/>
    <w:rsid w:val="00BA1D1E"/>
    <w:rsid w:val="00BA3838"/>
    <w:rsid w:val="00BA7262"/>
    <w:rsid w:val="00BB033B"/>
    <w:rsid w:val="00BB2E07"/>
    <w:rsid w:val="00BB3C9C"/>
    <w:rsid w:val="00BB3DE5"/>
    <w:rsid w:val="00BB518E"/>
    <w:rsid w:val="00BB6F46"/>
    <w:rsid w:val="00BB7856"/>
    <w:rsid w:val="00BB7A46"/>
    <w:rsid w:val="00BB7C31"/>
    <w:rsid w:val="00BB7CC1"/>
    <w:rsid w:val="00BC0C85"/>
    <w:rsid w:val="00BC216A"/>
    <w:rsid w:val="00BC2A95"/>
    <w:rsid w:val="00BC30C9"/>
    <w:rsid w:val="00BC3BF0"/>
    <w:rsid w:val="00BC44A9"/>
    <w:rsid w:val="00BC520A"/>
    <w:rsid w:val="00BC6F64"/>
    <w:rsid w:val="00BD0A4E"/>
    <w:rsid w:val="00BD33A2"/>
    <w:rsid w:val="00BD5587"/>
    <w:rsid w:val="00BD55D7"/>
    <w:rsid w:val="00BD62DB"/>
    <w:rsid w:val="00BD6E87"/>
    <w:rsid w:val="00BD7432"/>
    <w:rsid w:val="00BD745D"/>
    <w:rsid w:val="00BD75B0"/>
    <w:rsid w:val="00BD770F"/>
    <w:rsid w:val="00BD7D5F"/>
    <w:rsid w:val="00BE0D33"/>
    <w:rsid w:val="00BE3151"/>
    <w:rsid w:val="00BE3A1A"/>
    <w:rsid w:val="00BE4C25"/>
    <w:rsid w:val="00BE5857"/>
    <w:rsid w:val="00BF0572"/>
    <w:rsid w:val="00BF070F"/>
    <w:rsid w:val="00BF16B4"/>
    <w:rsid w:val="00BF1D39"/>
    <w:rsid w:val="00BF20DF"/>
    <w:rsid w:val="00BF2ABC"/>
    <w:rsid w:val="00BF312A"/>
    <w:rsid w:val="00BF3DD7"/>
    <w:rsid w:val="00BF4B82"/>
    <w:rsid w:val="00BF5CB9"/>
    <w:rsid w:val="00BF6653"/>
    <w:rsid w:val="00C0202D"/>
    <w:rsid w:val="00C02FEE"/>
    <w:rsid w:val="00C07245"/>
    <w:rsid w:val="00C10588"/>
    <w:rsid w:val="00C13173"/>
    <w:rsid w:val="00C13A3B"/>
    <w:rsid w:val="00C1459E"/>
    <w:rsid w:val="00C152CF"/>
    <w:rsid w:val="00C20487"/>
    <w:rsid w:val="00C20F84"/>
    <w:rsid w:val="00C26FAB"/>
    <w:rsid w:val="00C30B91"/>
    <w:rsid w:val="00C340F5"/>
    <w:rsid w:val="00C362FA"/>
    <w:rsid w:val="00C43D01"/>
    <w:rsid w:val="00C44CDD"/>
    <w:rsid w:val="00C4539E"/>
    <w:rsid w:val="00C45D5E"/>
    <w:rsid w:val="00C45E66"/>
    <w:rsid w:val="00C462CB"/>
    <w:rsid w:val="00C465F8"/>
    <w:rsid w:val="00C4684C"/>
    <w:rsid w:val="00C46B95"/>
    <w:rsid w:val="00C46FD5"/>
    <w:rsid w:val="00C477F3"/>
    <w:rsid w:val="00C503BD"/>
    <w:rsid w:val="00C51935"/>
    <w:rsid w:val="00C52179"/>
    <w:rsid w:val="00C52E42"/>
    <w:rsid w:val="00C53D25"/>
    <w:rsid w:val="00C54222"/>
    <w:rsid w:val="00C54B96"/>
    <w:rsid w:val="00C564DF"/>
    <w:rsid w:val="00C568D3"/>
    <w:rsid w:val="00C56B23"/>
    <w:rsid w:val="00C56FEC"/>
    <w:rsid w:val="00C60D0F"/>
    <w:rsid w:val="00C617A6"/>
    <w:rsid w:val="00C642A2"/>
    <w:rsid w:val="00C64CC5"/>
    <w:rsid w:val="00C65188"/>
    <w:rsid w:val="00C67443"/>
    <w:rsid w:val="00C67EC0"/>
    <w:rsid w:val="00C72BDD"/>
    <w:rsid w:val="00C76E73"/>
    <w:rsid w:val="00C775E9"/>
    <w:rsid w:val="00C77899"/>
    <w:rsid w:val="00C80C9E"/>
    <w:rsid w:val="00C81397"/>
    <w:rsid w:val="00C83003"/>
    <w:rsid w:val="00C83DAD"/>
    <w:rsid w:val="00C84CA5"/>
    <w:rsid w:val="00C85196"/>
    <w:rsid w:val="00C86698"/>
    <w:rsid w:val="00C869D4"/>
    <w:rsid w:val="00C90453"/>
    <w:rsid w:val="00C935D9"/>
    <w:rsid w:val="00CA03E8"/>
    <w:rsid w:val="00CA0AFF"/>
    <w:rsid w:val="00CA3BFC"/>
    <w:rsid w:val="00CA581E"/>
    <w:rsid w:val="00CA5D37"/>
    <w:rsid w:val="00CB0518"/>
    <w:rsid w:val="00CB129D"/>
    <w:rsid w:val="00CB1392"/>
    <w:rsid w:val="00CB1683"/>
    <w:rsid w:val="00CB1723"/>
    <w:rsid w:val="00CB2C15"/>
    <w:rsid w:val="00CB4FF0"/>
    <w:rsid w:val="00CB544C"/>
    <w:rsid w:val="00CB66C1"/>
    <w:rsid w:val="00CB7F58"/>
    <w:rsid w:val="00CC09A3"/>
    <w:rsid w:val="00CC3727"/>
    <w:rsid w:val="00CC4DC5"/>
    <w:rsid w:val="00CC5B55"/>
    <w:rsid w:val="00CC63C8"/>
    <w:rsid w:val="00CD09E5"/>
    <w:rsid w:val="00CD1DA5"/>
    <w:rsid w:val="00CD3FC2"/>
    <w:rsid w:val="00CD6CE0"/>
    <w:rsid w:val="00CD7729"/>
    <w:rsid w:val="00CE0A3F"/>
    <w:rsid w:val="00CE1487"/>
    <w:rsid w:val="00CE182C"/>
    <w:rsid w:val="00CE412D"/>
    <w:rsid w:val="00CE52C1"/>
    <w:rsid w:val="00CE5313"/>
    <w:rsid w:val="00CE6441"/>
    <w:rsid w:val="00CF0DA1"/>
    <w:rsid w:val="00CF1898"/>
    <w:rsid w:val="00CF19DB"/>
    <w:rsid w:val="00CF1C5D"/>
    <w:rsid w:val="00CF4530"/>
    <w:rsid w:val="00CF4659"/>
    <w:rsid w:val="00CF5A33"/>
    <w:rsid w:val="00D014A0"/>
    <w:rsid w:val="00D06805"/>
    <w:rsid w:val="00D06881"/>
    <w:rsid w:val="00D07313"/>
    <w:rsid w:val="00D074FD"/>
    <w:rsid w:val="00D104CE"/>
    <w:rsid w:val="00D11FA9"/>
    <w:rsid w:val="00D12E26"/>
    <w:rsid w:val="00D1622B"/>
    <w:rsid w:val="00D16322"/>
    <w:rsid w:val="00D16AB4"/>
    <w:rsid w:val="00D17387"/>
    <w:rsid w:val="00D2225C"/>
    <w:rsid w:val="00D222EA"/>
    <w:rsid w:val="00D22FE7"/>
    <w:rsid w:val="00D24EA1"/>
    <w:rsid w:val="00D32E1E"/>
    <w:rsid w:val="00D364C0"/>
    <w:rsid w:val="00D37C4F"/>
    <w:rsid w:val="00D406D4"/>
    <w:rsid w:val="00D41756"/>
    <w:rsid w:val="00D43494"/>
    <w:rsid w:val="00D438C5"/>
    <w:rsid w:val="00D43914"/>
    <w:rsid w:val="00D46864"/>
    <w:rsid w:val="00D47483"/>
    <w:rsid w:val="00D47AAB"/>
    <w:rsid w:val="00D50532"/>
    <w:rsid w:val="00D523DD"/>
    <w:rsid w:val="00D53D38"/>
    <w:rsid w:val="00D5478A"/>
    <w:rsid w:val="00D55D5F"/>
    <w:rsid w:val="00D56ED2"/>
    <w:rsid w:val="00D5754B"/>
    <w:rsid w:val="00D60A7E"/>
    <w:rsid w:val="00D60AF2"/>
    <w:rsid w:val="00D63067"/>
    <w:rsid w:val="00D6368D"/>
    <w:rsid w:val="00D66441"/>
    <w:rsid w:val="00D67405"/>
    <w:rsid w:val="00D70732"/>
    <w:rsid w:val="00D72FA1"/>
    <w:rsid w:val="00D736B7"/>
    <w:rsid w:val="00D73B69"/>
    <w:rsid w:val="00D75B83"/>
    <w:rsid w:val="00D7604A"/>
    <w:rsid w:val="00D80103"/>
    <w:rsid w:val="00D80ED5"/>
    <w:rsid w:val="00D81950"/>
    <w:rsid w:val="00D8230C"/>
    <w:rsid w:val="00D841F6"/>
    <w:rsid w:val="00D92354"/>
    <w:rsid w:val="00D92661"/>
    <w:rsid w:val="00D92A51"/>
    <w:rsid w:val="00D94482"/>
    <w:rsid w:val="00D946E0"/>
    <w:rsid w:val="00DA0244"/>
    <w:rsid w:val="00DA0EB5"/>
    <w:rsid w:val="00DA2B23"/>
    <w:rsid w:val="00DA4F72"/>
    <w:rsid w:val="00DA572C"/>
    <w:rsid w:val="00DA5888"/>
    <w:rsid w:val="00DA5BFD"/>
    <w:rsid w:val="00DA7EE1"/>
    <w:rsid w:val="00DB05F7"/>
    <w:rsid w:val="00DB0E89"/>
    <w:rsid w:val="00DB134F"/>
    <w:rsid w:val="00DB18D7"/>
    <w:rsid w:val="00DB5BE2"/>
    <w:rsid w:val="00DB77F2"/>
    <w:rsid w:val="00DC19DF"/>
    <w:rsid w:val="00DC57A3"/>
    <w:rsid w:val="00DC58CA"/>
    <w:rsid w:val="00DC6CD4"/>
    <w:rsid w:val="00DC7F0D"/>
    <w:rsid w:val="00DD103A"/>
    <w:rsid w:val="00DD2CF2"/>
    <w:rsid w:val="00DD41F6"/>
    <w:rsid w:val="00DD5CFD"/>
    <w:rsid w:val="00DD661F"/>
    <w:rsid w:val="00DD71C2"/>
    <w:rsid w:val="00DE03DD"/>
    <w:rsid w:val="00DE05F9"/>
    <w:rsid w:val="00DE1FC1"/>
    <w:rsid w:val="00DE585B"/>
    <w:rsid w:val="00DE794A"/>
    <w:rsid w:val="00DF1C2F"/>
    <w:rsid w:val="00DF26E2"/>
    <w:rsid w:val="00DF3736"/>
    <w:rsid w:val="00DF3CEF"/>
    <w:rsid w:val="00DF51E4"/>
    <w:rsid w:val="00DF5B54"/>
    <w:rsid w:val="00DF65C6"/>
    <w:rsid w:val="00DF70D6"/>
    <w:rsid w:val="00DF7772"/>
    <w:rsid w:val="00E00846"/>
    <w:rsid w:val="00E03045"/>
    <w:rsid w:val="00E03199"/>
    <w:rsid w:val="00E07613"/>
    <w:rsid w:val="00E07678"/>
    <w:rsid w:val="00E104DA"/>
    <w:rsid w:val="00E10C8C"/>
    <w:rsid w:val="00E14573"/>
    <w:rsid w:val="00E14B6C"/>
    <w:rsid w:val="00E150FD"/>
    <w:rsid w:val="00E15BBB"/>
    <w:rsid w:val="00E16E51"/>
    <w:rsid w:val="00E24589"/>
    <w:rsid w:val="00E247E0"/>
    <w:rsid w:val="00E24E9B"/>
    <w:rsid w:val="00E26DA0"/>
    <w:rsid w:val="00E321E9"/>
    <w:rsid w:val="00E34B0A"/>
    <w:rsid w:val="00E35044"/>
    <w:rsid w:val="00E35666"/>
    <w:rsid w:val="00E375E5"/>
    <w:rsid w:val="00E376C8"/>
    <w:rsid w:val="00E4334C"/>
    <w:rsid w:val="00E466FA"/>
    <w:rsid w:val="00E47D20"/>
    <w:rsid w:val="00E512F8"/>
    <w:rsid w:val="00E5213F"/>
    <w:rsid w:val="00E52545"/>
    <w:rsid w:val="00E55432"/>
    <w:rsid w:val="00E55923"/>
    <w:rsid w:val="00E565DD"/>
    <w:rsid w:val="00E576C6"/>
    <w:rsid w:val="00E604AA"/>
    <w:rsid w:val="00E63120"/>
    <w:rsid w:val="00E63300"/>
    <w:rsid w:val="00E6649C"/>
    <w:rsid w:val="00E66CB2"/>
    <w:rsid w:val="00E670BD"/>
    <w:rsid w:val="00E6721C"/>
    <w:rsid w:val="00E67888"/>
    <w:rsid w:val="00E72016"/>
    <w:rsid w:val="00E727DB"/>
    <w:rsid w:val="00E76A0F"/>
    <w:rsid w:val="00E80C7D"/>
    <w:rsid w:val="00E80EF1"/>
    <w:rsid w:val="00E82FE9"/>
    <w:rsid w:val="00E85496"/>
    <w:rsid w:val="00E855BD"/>
    <w:rsid w:val="00E855C4"/>
    <w:rsid w:val="00E8563F"/>
    <w:rsid w:val="00E8624F"/>
    <w:rsid w:val="00E8632B"/>
    <w:rsid w:val="00E878B6"/>
    <w:rsid w:val="00E90302"/>
    <w:rsid w:val="00E92D9F"/>
    <w:rsid w:val="00E9348A"/>
    <w:rsid w:val="00E9408D"/>
    <w:rsid w:val="00E94A04"/>
    <w:rsid w:val="00E97A1A"/>
    <w:rsid w:val="00EA00BA"/>
    <w:rsid w:val="00EA45F1"/>
    <w:rsid w:val="00EA5E69"/>
    <w:rsid w:val="00EA7AAD"/>
    <w:rsid w:val="00EB1D7A"/>
    <w:rsid w:val="00EB266D"/>
    <w:rsid w:val="00EB32F4"/>
    <w:rsid w:val="00EB50B1"/>
    <w:rsid w:val="00EB7240"/>
    <w:rsid w:val="00EC009C"/>
    <w:rsid w:val="00EC016E"/>
    <w:rsid w:val="00EC124B"/>
    <w:rsid w:val="00EC1BD4"/>
    <w:rsid w:val="00EC279E"/>
    <w:rsid w:val="00EC2966"/>
    <w:rsid w:val="00EC2EA0"/>
    <w:rsid w:val="00EC3247"/>
    <w:rsid w:val="00EC51AD"/>
    <w:rsid w:val="00EC5D37"/>
    <w:rsid w:val="00EC5EA1"/>
    <w:rsid w:val="00EC5EFB"/>
    <w:rsid w:val="00EC6F2C"/>
    <w:rsid w:val="00ED0144"/>
    <w:rsid w:val="00ED01D2"/>
    <w:rsid w:val="00ED060E"/>
    <w:rsid w:val="00ED1092"/>
    <w:rsid w:val="00ED1863"/>
    <w:rsid w:val="00ED1C1B"/>
    <w:rsid w:val="00ED2DDE"/>
    <w:rsid w:val="00ED3D04"/>
    <w:rsid w:val="00ED514A"/>
    <w:rsid w:val="00ED677A"/>
    <w:rsid w:val="00ED7DC7"/>
    <w:rsid w:val="00ED7FF0"/>
    <w:rsid w:val="00EE0B71"/>
    <w:rsid w:val="00EE0E4E"/>
    <w:rsid w:val="00EE1E57"/>
    <w:rsid w:val="00EE21C1"/>
    <w:rsid w:val="00EE22B9"/>
    <w:rsid w:val="00EE2685"/>
    <w:rsid w:val="00EE2DEA"/>
    <w:rsid w:val="00EE355E"/>
    <w:rsid w:val="00EE4691"/>
    <w:rsid w:val="00EE616D"/>
    <w:rsid w:val="00EE62FF"/>
    <w:rsid w:val="00EF099F"/>
    <w:rsid w:val="00EF76B3"/>
    <w:rsid w:val="00F00E16"/>
    <w:rsid w:val="00F01790"/>
    <w:rsid w:val="00F02933"/>
    <w:rsid w:val="00F02F4D"/>
    <w:rsid w:val="00F0346F"/>
    <w:rsid w:val="00F0367B"/>
    <w:rsid w:val="00F07DE5"/>
    <w:rsid w:val="00F14651"/>
    <w:rsid w:val="00F14D4E"/>
    <w:rsid w:val="00F14DE8"/>
    <w:rsid w:val="00F14E73"/>
    <w:rsid w:val="00F206AF"/>
    <w:rsid w:val="00F20EF2"/>
    <w:rsid w:val="00F2244F"/>
    <w:rsid w:val="00F23E70"/>
    <w:rsid w:val="00F247FD"/>
    <w:rsid w:val="00F257F1"/>
    <w:rsid w:val="00F26546"/>
    <w:rsid w:val="00F30A96"/>
    <w:rsid w:val="00F322F0"/>
    <w:rsid w:val="00F362E5"/>
    <w:rsid w:val="00F368E7"/>
    <w:rsid w:val="00F37534"/>
    <w:rsid w:val="00F41430"/>
    <w:rsid w:val="00F43863"/>
    <w:rsid w:val="00F4411B"/>
    <w:rsid w:val="00F44BE3"/>
    <w:rsid w:val="00F45870"/>
    <w:rsid w:val="00F45E49"/>
    <w:rsid w:val="00F46FC9"/>
    <w:rsid w:val="00F50F78"/>
    <w:rsid w:val="00F51DE1"/>
    <w:rsid w:val="00F55447"/>
    <w:rsid w:val="00F55B26"/>
    <w:rsid w:val="00F55F5F"/>
    <w:rsid w:val="00F56B55"/>
    <w:rsid w:val="00F56B9F"/>
    <w:rsid w:val="00F56DEE"/>
    <w:rsid w:val="00F62BFB"/>
    <w:rsid w:val="00F637C9"/>
    <w:rsid w:val="00F655BB"/>
    <w:rsid w:val="00F6581B"/>
    <w:rsid w:val="00F65B43"/>
    <w:rsid w:val="00F664B2"/>
    <w:rsid w:val="00F66783"/>
    <w:rsid w:val="00F674C7"/>
    <w:rsid w:val="00F70773"/>
    <w:rsid w:val="00F7085C"/>
    <w:rsid w:val="00F71C21"/>
    <w:rsid w:val="00F72106"/>
    <w:rsid w:val="00F73205"/>
    <w:rsid w:val="00F75B86"/>
    <w:rsid w:val="00F7612A"/>
    <w:rsid w:val="00F76247"/>
    <w:rsid w:val="00F7697C"/>
    <w:rsid w:val="00F77069"/>
    <w:rsid w:val="00F812D9"/>
    <w:rsid w:val="00F826CB"/>
    <w:rsid w:val="00F828AE"/>
    <w:rsid w:val="00F83A31"/>
    <w:rsid w:val="00F83CB0"/>
    <w:rsid w:val="00F85CD4"/>
    <w:rsid w:val="00F864AE"/>
    <w:rsid w:val="00F876BF"/>
    <w:rsid w:val="00F90CC4"/>
    <w:rsid w:val="00F91895"/>
    <w:rsid w:val="00F91F10"/>
    <w:rsid w:val="00F925D7"/>
    <w:rsid w:val="00F9260D"/>
    <w:rsid w:val="00F94862"/>
    <w:rsid w:val="00F948BD"/>
    <w:rsid w:val="00F94D6E"/>
    <w:rsid w:val="00F97316"/>
    <w:rsid w:val="00FA020B"/>
    <w:rsid w:val="00FA4A13"/>
    <w:rsid w:val="00FB1D94"/>
    <w:rsid w:val="00FB2B50"/>
    <w:rsid w:val="00FB40F3"/>
    <w:rsid w:val="00FB517E"/>
    <w:rsid w:val="00FB540B"/>
    <w:rsid w:val="00FB55B8"/>
    <w:rsid w:val="00FC16CE"/>
    <w:rsid w:val="00FC17D7"/>
    <w:rsid w:val="00FC3497"/>
    <w:rsid w:val="00FC60F5"/>
    <w:rsid w:val="00FD0720"/>
    <w:rsid w:val="00FD0E85"/>
    <w:rsid w:val="00FD158B"/>
    <w:rsid w:val="00FD3E9A"/>
    <w:rsid w:val="00FD3FCE"/>
    <w:rsid w:val="00FD4CB9"/>
    <w:rsid w:val="00FD4E3E"/>
    <w:rsid w:val="00FD4F03"/>
    <w:rsid w:val="00FD567B"/>
    <w:rsid w:val="00FD6699"/>
    <w:rsid w:val="00FD6B4C"/>
    <w:rsid w:val="00FD72D1"/>
    <w:rsid w:val="00FE1CA1"/>
    <w:rsid w:val="00FE3EB7"/>
    <w:rsid w:val="00FE62A3"/>
    <w:rsid w:val="00FF169A"/>
    <w:rsid w:val="00FF16CD"/>
    <w:rsid w:val="00FF1DA7"/>
    <w:rsid w:val="00FF1E00"/>
    <w:rsid w:val="00FF3C21"/>
    <w:rsid w:val="00FF3FD1"/>
    <w:rsid w:val="00FF5F35"/>
    <w:rsid w:val="00FF6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2E96ED"/>
  <w15:docId w15:val="{584265D8-8457-4B53-9293-14AFC6352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92D57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77D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D41F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692D57"/>
    <w:rPr>
      <w:color w:val="0000FF"/>
      <w:u w:val="single"/>
    </w:rPr>
  </w:style>
  <w:style w:type="paragraph" w:customStyle="1" w:styleId="Pa0">
    <w:name w:val="Pa0"/>
    <w:basedOn w:val="Normale"/>
    <w:next w:val="Normale"/>
    <w:rsid w:val="00692D57"/>
    <w:pPr>
      <w:autoSpaceDE w:val="0"/>
      <w:autoSpaceDN w:val="0"/>
      <w:adjustRightInd w:val="0"/>
      <w:spacing w:line="241" w:lineRule="atLeast"/>
    </w:pPr>
    <w:rPr>
      <w:rFonts w:ascii="Helvetica LT Condensed" w:hAnsi="Helvetica LT Condensed"/>
    </w:rPr>
  </w:style>
  <w:style w:type="character" w:customStyle="1" w:styleId="A0">
    <w:name w:val="A0"/>
    <w:rsid w:val="00692D57"/>
    <w:rPr>
      <w:rFonts w:cs="Helvetica LT Condensed"/>
      <w:color w:val="000000"/>
      <w:sz w:val="64"/>
      <w:szCs w:val="64"/>
    </w:rPr>
  </w:style>
  <w:style w:type="paragraph" w:customStyle="1" w:styleId="Default">
    <w:name w:val="Default"/>
    <w:uiPriority w:val="99"/>
    <w:rsid w:val="00692D57"/>
    <w:pPr>
      <w:autoSpaceDE w:val="0"/>
      <w:autoSpaceDN w:val="0"/>
      <w:adjustRightInd w:val="0"/>
    </w:pPr>
    <w:rPr>
      <w:rFonts w:ascii="Helvetica LT Condensed" w:eastAsia="Times New Roman" w:hAnsi="Helvetica LT Condensed" w:cs="Helvetica LT Condensed"/>
      <w:color w:val="000000"/>
      <w:sz w:val="24"/>
      <w:szCs w:val="24"/>
    </w:rPr>
  </w:style>
  <w:style w:type="paragraph" w:customStyle="1" w:styleId="Pa6">
    <w:name w:val="Pa6"/>
    <w:basedOn w:val="Default"/>
    <w:next w:val="Default"/>
    <w:rsid w:val="00692D57"/>
    <w:pPr>
      <w:spacing w:line="401" w:lineRule="atLeast"/>
    </w:pPr>
    <w:rPr>
      <w:rFonts w:cs="Times New Roman"/>
      <w:color w:val="auto"/>
    </w:rPr>
  </w:style>
  <w:style w:type="paragraph" w:customStyle="1" w:styleId="Pa4">
    <w:name w:val="Pa4"/>
    <w:basedOn w:val="Default"/>
    <w:next w:val="Default"/>
    <w:rsid w:val="00692D57"/>
    <w:pPr>
      <w:spacing w:after="40" w:line="281" w:lineRule="atLeast"/>
    </w:pPr>
    <w:rPr>
      <w:rFonts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692D57"/>
    <w:pPr>
      <w:spacing w:line="241" w:lineRule="atLeast"/>
    </w:pPr>
    <w:rPr>
      <w:rFonts w:cs="Times New Roman"/>
      <w:color w:val="auto"/>
    </w:rPr>
  </w:style>
  <w:style w:type="character" w:customStyle="1" w:styleId="Collegamento">
    <w:name w:val="Collegamento"/>
    <w:aliases w:val="ipertestuale"/>
    <w:semiHidden/>
    <w:rsid w:val="00692D57"/>
    <w:rPr>
      <w:rFonts w:cs="Times New Roman"/>
      <w:color w:val="0000FF"/>
      <w:u w:val="single"/>
    </w:rPr>
  </w:style>
  <w:style w:type="paragraph" w:customStyle="1" w:styleId="Pa7">
    <w:name w:val="Pa7"/>
    <w:basedOn w:val="Default"/>
    <w:next w:val="Default"/>
    <w:rsid w:val="00692D57"/>
    <w:pPr>
      <w:spacing w:after="40" w:line="281" w:lineRule="atLeast"/>
    </w:pPr>
    <w:rPr>
      <w:rFonts w:cs="Times New Roman"/>
      <w:color w:val="auto"/>
    </w:rPr>
  </w:style>
  <w:style w:type="character" w:customStyle="1" w:styleId="A3">
    <w:name w:val="A3"/>
    <w:rsid w:val="00692D57"/>
    <w:rPr>
      <w:rFonts w:cs="Helvetica LT Condensed"/>
      <w:color w:val="000000"/>
    </w:rPr>
  </w:style>
  <w:style w:type="paragraph" w:customStyle="1" w:styleId="Pa12">
    <w:name w:val="Pa12"/>
    <w:basedOn w:val="Default"/>
    <w:next w:val="Default"/>
    <w:rsid w:val="00692D57"/>
    <w:pPr>
      <w:spacing w:line="181" w:lineRule="atLeast"/>
    </w:pPr>
    <w:rPr>
      <w:rFonts w:cs="Times New Roman"/>
      <w:color w:val="auto"/>
    </w:rPr>
  </w:style>
  <w:style w:type="paragraph" w:customStyle="1" w:styleId="Pa1">
    <w:name w:val="Pa1"/>
    <w:basedOn w:val="Default"/>
    <w:next w:val="Default"/>
    <w:rsid w:val="00692D57"/>
    <w:pPr>
      <w:spacing w:before="40" w:line="181" w:lineRule="atLeast"/>
    </w:pPr>
    <w:rPr>
      <w:rFonts w:cs="Times New Roman"/>
      <w:color w:val="auto"/>
    </w:rPr>
  </w:style>
  <w:style w:type="character" w:customStyle="1" w:styleId="A10">
    <w:name w:val="A10"/>
    <w:rsid w:val="00692D57"/>
    <w:rPr>
      <w:rFonts w:cs="Helvetica LT Condensed"/>
      <w:color w:val="000000"/>
    </w:rPr>
  </w:style>
  <w:style w:type="paragraph" w:styleId="Pidipagina">
    <w:name w:val="footer"/>
    <w:basedOn w:val="Normale"/>
    <w:link w:val="PidipaginaCarattere"/>
    <w:uiPriority w:val="99"/>
    <w:rsid w:val="00692D57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692D57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692D57"/>
  </w:style>
  <w:style w:type="paragraph" w:styleId="NormaleWeb">
    <w:name w:val="Normal (Web)"/>
    <w:basedOn w:val="Normale"/>
    <w:uiPriority w:val="99"/>
    <w:unhideWhenUsed/>
    <w:rsid w:val="00692D57"/>
    <w:pPr>
      <w:spacing w:before="100" w:beforeAutospacing="1" w:after="100" w:afterAutospacing="1"/>
    </w:pPr>
  </w:style>
  <w:style w:type="character" w:styleId="Rimandocommento">
    <w:name w:val="annotation reference"/>
    <w:uiPriority w:val="99"/>
    <w:semiHidden/>
    <w:unhideWhenUsed/>
    <w:rsid w:val="00692D5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92D57"/>
    <w:rPr>
      <w:sz w:val="20"/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rsid w:val="00692D5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692D57"/>
    <w:pPr>
      <w:ind w:left="720"/>
    </w:pPr>
    <w:rPr>
      <w:rFonts w:ascii="Calibri" w:eastAsia="Calibri" w:hAnsi="Calibri" w:cs="Calibri"/>
      <w:sz w:val="22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2D57"/>
    <w:rPr>
      <w:rFonts w:ascii="Tahoma" w:hAnsi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692D57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92D57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692D5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a20">
    <w:name w:val="Pa20"/>
    <w:basedOn w:val="Normale"/>
    <w:next w:val="Normale"/>
    <w:uiPriority w:val="99"/>
    <w:rsid w:val="00F02933"/>
    <w:pPr>
      <w:autoSpaceDE w:val="0"/>
      <w:autoSpaceDN w:val="0"/>
      <w:adjustRightInd w:val="0"/>
      <w:spacing w:line="181" w:lineRule="atLeast"/>
    </w:pPr>
    <w:rPr>
      <w:rFonts w:ascii="FuturaSerieBQ-Book" w:hAnsi="FuturaSerieBQ-Book"/>
    </w:rPr>
  </w:style>
  <w:style w:type="character" w:customStyle="1" w:styleId="A9">
    <w:name w:val="A9"/>
    <w:uiPriority w:val="99"/>
    <w:rsid w:val="00F02933"/>
    <w:rPr>
      <w:color w:val="000000"/>
      <w:sz w:val="20"/>
    </w:rPr>
  </w:style>
  <w:style w:type="paragraph" w:customStyle="1" w:styleId="Pa19">
    <w:name w:val="Pa19"/>
    <w:basedOn w:val="Normale"/>
    <w:next w:val="Normale"/>
    <w:uiPriority w:val="99"/>
    <w:rsid w:val="00F02933"/>
    <w:pPr>
      <w:autoSpaceDE w:val="0"/>
      <w:autoSpaceDN w:val="0"/>
      <w:adjustRightInd w:val="0"/>
      <w:spacing w:line="181" w:lineRule="atLeast"/>
    </w:pPr>
    <w:rPr>
      <w:rFonts w:ascii="FuturaSerieBQ-Book" w:hAnsi="FuturaSerieBQ-Book"/>
    </w:rPr>
  </w:style>
  <w:style w:type="paragraph" w:styleId="Nessunaspaziatura">
    <w:name w:val="No Spacing"/>
    <w:uiPriority w:val="1"/>
    <w:qFormat/>
    <w:rsid w:val="00686D8C"/>
    <w:rPr>
      <w:sz w:val="22"/>
      <w:szCs w:val="22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54222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C54222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apple-converted-space">
    <w:name w:val="apple-converted-space"/>
    <w:rsid w:val="000254F2"/>
  </w:style>
  <w:style w:type="character" w:styleId="Enfasigrassetto">
    <w:name w:val="Strong"/>
    <w:uiPriority w:val="22"/>
    <w:qFormat/>
    <w:rsid w:val="000254F2"/>
    <w:rPr>
      <w:b/>
      <w:bCs/>
    </w:rPr>
  </w:style>
  <w:style w:type="character" w:customStyle="1" w:styleId="Titolo1Carattere">
    <w:name w:val="Titolo 1 Carattere"/>
    <w:link w:val="Titolo1"/>
    <w:uiPriority w:val="9"/>
    <w:rsid w:val="00AE77D4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AE77D4"/>
    <w:pPr>
      <w:keepLines/>
      <w:spacing w:after="0" w:line="259" w:lineRule="auto"/>
      <w:outlineLvl w:val="9"/>
    </w:pPr>
    <w:rPr>
      <w:b w:val="0"/>
      <w:bCs w:val="0"/>
      <w:color w:val="2E74B5"/>
      <w:kern w:val="0"/>
    </w:rPr>
  </w:style>
  <w:style w:type="character" w:styleId="Enfasicorsivo">
    <w:name w:val="Emphasis"/>
    <w:uiPriority w:val="20"/>
    <w:qFormat/>
    <w:rsid w:val="00B315ED"/>
    <w:rPr>
      <w:i/>
      <w:iCs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46D8D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SottotitoloCarattere">
    <w:name w:val="Sottotitolo Carattere"/>
    <w:link w:val="Sottotitolo"/>
    <w:uiPriority w:val="11"/>
    <w:rsid w:val="00346D8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styleId="Sommario1">
    <w:name w:val="toc 1"/>
    <w:basedOn w:val="Normale"/>
    <w:next w:val="Normale"/>
    <w:autoRedefine/>
    <w:uiPriority w:val="39"/>
    <w:unhideWhenUsed/>
    <w:rsid w:val="009C75D7"/>
    <w:pPr>
      <w:tabs>
        <w:tab w:val="right" w:leader="dot" w:pos="9628"/>
      </w:tabs>
    </w:pPr>
    <w:rPr>
      <w:rFonts w:ascii="Garamond" w:hAnsi="Garamond" w:cs="Calibri"/>
      <w:noProof/>
      <w:sz w:val="22"/>
      <w:szCs w:val="22"/>
    </w:rPr>
  </w:style>
  <w:style w:type="character" w:customStyle="1" w:styleId="Titolo2Carattere">
    <w:name w:val="Titolo 2 Carattere"/>
    <w:link w:val="Titolo2"/>
    <w:uiPriority w:val="9"/>
    <w:rsid w:val="00DD41F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rsid w:val="00041B05"/>
    <w:pPr>
      <w:tabs>
        <w:tab w:val="right" w:leader="dot" w:pos="9628"/>
      </w:tabs>
      <w:ind w:left="240"/>
    </w:pPr>
    <w:rPr>
      <w:rFonts w:ascii="Garamond" w:eastAsiaTheme="minorEastAsia" w:hAnsi="Garamond"/>
    </w:rPr>
  </w:style>
  <w:style w:type="paragraph" w:styleId="Revisione">
    <w:name w:val="Revision"/>
    <w:hidden/>
    <w:uiPriority w:val="99"/>
    <w:semiHidden/>
    <w:rsid w:val="003E45AC"/>
    <w:rPr>
      <w:rFonts w:ascii="Times New Roman" w:eastAsia="Times New Roman" w:hAnsi="Times New Roman"/>
      <w:sz w:val="24"/>
      <w:szCs w:val="24"/>
    </w:rPr>
  </w:style>
  <w:style w:type="character" w:styleId="Collegamentovisitato">
    <w:name w:val="FollowedHyperlink"/>
    <w:uiPriority w:val="99"/>
    <w:semiHidden/>
    <w:unhideWhenUsed/>
    <w:rsid w:val="005A39F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8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8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3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59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4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7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7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22311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024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8D8DB-8733-481F-A9ED-D00D77F44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2991</CharactersWithSpaces>
  <SharedDoc>false</SharedDoc>
  <HLinks>
    <vt:vector size="336" baseType="variant">
      <vt:variant>
        <vt:i4>1835041</vt:i4>
      </vt:variant>
      <vt:variant>
        <vt:i4>294</vt:i4>
      </vt:variant>
      <vt:variant>
        <vt:i4>0</vt:i4>
      </vt:variant>
      <vt:variant>
        <vt:i4>5</vt:i4>
      </vt:variant>
      <vt:variant>
        <vt:lpwstr>mailto:pec@pec.autorita-trasporti.it</vt:lpwstr>
      </vt:variant>
      <vt:variant>
        <vt:lpwstr/>
      </vt:variant>
      <vt:variant>
        <vt:i4>5570645</vt:i4>
      </vt:variant>
      <vt:variant>
        <vt:i4>291</vt:i4>
      </vt:variant>
      <vt:variant>
        <vt:i4>0</vt:i4>
      </vt:variant>
      <vt:variant>
        <vt:i4>5</vt:i4>
      </vt:variant>
      <vt:variant>
        <vt:lpwstr>http://www.autorita-trasporti.it/</vt:lpwstr>
      </vt:variant>
      <vt:variant>
        <vt:lpwstr/>
      </vt:variant>
      <vt:variant>
        <vt:i4>7143523</vt:i4>
      </vt:variant>
      <vt:variant>
        <vt:i4>288</vt:i4>
      </vt:variant>
      <vt:variant>
        <vt:i4>0</vt:i4>
      </vt:variant>
      <vt:variant>
        <vt:i4>5</vt:i4>
      </vt:variant>
      <vt:variant>
        <vt:lpwstr>http://www.trenitalia.com/tcom/Informazioni/La-guida-del-viaggiatore/Reclami-o-suggerimenti</vt:lpwstr>
      </vt:variant>
      <vt:variant>
        <vt:lpwstr/>
      </vt:variant>
      <vt:variant>
        <vt:i4>7733356</vt:i4>
      </vt:variant>
      <vt:variant>
        <vt:i4>285</vt:i4>
      </vt:variant>
      <vt:variant>
        <vt:i4>0</vt:i4>
      </vt:variant>
      <vt:variant>
        <vt:i4>5</vt:i4>
      </vt:variant>
      <vt:variant>
        <vt:lpwstr>http://www.rfi.it/</vt:lpwstr>
      </vt:variant>
      <vt:variant>
        <vt:lpwstr/>
      </vt:variant>
      <vt:variant>
        <vt:i4>3473467</vt:i4>
      </vt:variant>
      <vt:variant>
        <vt:i4>282</vt:i4>
      </vt:variant>
      <vt:variant>
        <vt:i4>0</vt:i4>
      </vt:variant>
      <vt:variant>
        <vt:i4>5</vt:i4>
      </vt:variant>
      <vt:variant>
        <vt:lpwstr>http://www.trenitalia.com/</vt:lpwstr>
      </vt:variant>
      <vt:variant>
        <vt:lpwstr/>
      </vt:variant>
      <vt:variant>
        <vt:i4>262217</vt:i4>
      </vt:variant>
      <vt:variant>
        <vt:i4>279</vt:i4>
      </vt:variant>
      <vt:variant>
        <vt:i4>0</vt:i4>
      </vt:variant>
      <vt:variant>
        <vt:i4>5</vt:i4>
      </vt:variant>
      <vt:variant>
        <vt:lpwstr>http://www.ferroviedellostato.it/</vt:lpwstr>
      </vt:variant>
      <vt:variant>
        <vt:lpwstr/>
      </vt:variant>
      <vt:variant>
        <vt:i4>8126496</vt:i4>
      </vt:variant>
      <vt:variant>
        <vt:i4>276</vt:i4>
      </vt:variant>
      <vt:variant>
        <vt:i4>0</vt:i4>
      </vt:variant>
      <vt:variant>
        <vt:i4>5</vt:i4>
      </vt:variant>
      <vt:variant>
        <vt:lpwstr>http://www.viaggiatreno.it/</vt:lpwstr>
      </vt:variant>
      <vt:variant>
        <vt:lpwstr/>
      </vt:variant>
      <vt:variant>
        <vt:i4>3473467</vt:i4>
      </vt:variant>
      <vt:variant>
        <vt:i4>273</vt:i4>
      </vt:variant>
      <vt:variant>
        <vt:i4>0</vt:i4>
      </vt:variant>
      <vt:variant>
        <vt:i4>5</vt:i4>
      </vt:variant>
      <vt:variant>
        <vt:lpwstr>http://www.trenitalia.com/</vt:lpwstr>
      </vt:variant>
      <vt:variant>
        <vt:lpwstr/>
      </vt:variant>
      <vt:variant>
        <vt:i4>5636129</vt:i4>
      </vt:variant>
      <vt:variant>
        <vt:i4>270</vt:i4>
      </vt:variant>
      <vt:variant>
        <vt:i4>0</vt:i4>
      </vt:variant>
      <vt:variant>
        <vt:i4>5</vt:i4>
      </vt:variant>
      <vt:variant>
        <vt:lpwstr>https://it.wikipedia.org/wiki/Lingua_inglese</vt:lpwstr>
      </vt:variant>
      <vt:variant>
        <vt:lpwstr/>
      </vt:variant>
      <vt:variant>
        <vt:i4>5636129</vt:i4>
      </vt:variant>
      <vt:variant>
        <vt:i4>267</vt:i4>
      </vt:variant>
      <vt:variant>
        <vt:i4>0</vt:i4>
      </vt:variant>
      <vt:variant>
        <vt:i4>5</vt:i4>
      </vt:variant>
      <vt:variant>
        <vt:lpwstr>https://it.wikipedia.org/wiki/Lingua_inglese</vt:lpwstr>
      </vt:variant>
      <vt:variant>
        <vt:lpwstr/>
      </vt:variant>
      <vt:variant>
        <vt:i4>5636129</vt:i4>
      </vt:variant>
      <vt:variant>
        <vt:i4>264</vt:i4>
      </vt:variant>
      <vt:variant>
        <vt:i4>0</vt:i4>
      </vt:variant>
      <vt:variant>
        <vt:i4>5</vt:i4>
      </vt:variant>
      <vt:variant>
        <vt:lpwstr>https://it.wikipedia.org/wiki/Lingua_inglese</vt:lpwstr>
      </vt:variant>
      <vt:variant>
        <vt:lpwstr/>
      </vt:variant>
      <vt:variant>
        <vt:i4>3473467</vt:i4>
      </vt:variant>
      <vt:variant>
        <vt:i4>261</vt:i4>
      </vt:variant>
      <vt:variant>
        <vt:i4>0</vt:i4>
      </vt:variant>
      <vt:variant>
        <vt:i4>5</vt:i4>
      </vt:variant>
      <vt:variant>
        <vt:lpwstr>http://www.trenitalia.com/</vt:lpwstr>
      </vt:variant>
      <vt:variant>
        <vt:lpwstr/>
      </vt:variant>
      <vt:variant>
        <vt:i4>3473467</vt:i4>
      </vt:variant>
      <vt:variant>
        <vt:i4>258</vt:i4>
      </vt:variant>
      <vt:variant>
        <vt:i4>0</vt:i4>
      </vt:variant>
      <vt:variant>
        <vt:i4>5</vt:i4>
      </vt:variant>
      <vt:variant>
        <vt:lpwstr>http://www.trenitalia.com/</vt:lpwstr>
      </vt:variant>
      <vt:variant>
        <vt:lpwstr/>
      </vt:variant>
      <vt:variant>
        <vt:i4>7733356</vt:i4>
      </vt:variant>
      <vt:variant>
        <vt:i4>255</vt:i4>
      </vt:variant>
      <vt:variant>
        <vt:i4>0</vt:i4>
      </vt:variant>
      <vt:variant>
        <vt:i4>5</vt:i4>
      </vt:variant>
      <vt:variant>
        <vt:lpwstr>http://www.rfi.it/</vt:lpwstr>
      </vt:variant>
      <vt:variant>
        <vt:lpwstr/>
      </vt:variant>
      <vt:variant>
        <vt:i4>1245237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_Toc530382864</vt:lpwstr>
      </vt:variant>
      <vt:variant>
        <vt:i4>1245237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_Toc530382863</vt:lpwstr>
      </vt:variant>
      <vt:variant>
        <vt:i4>1245237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_Toc530382862</vt:lpwstr>
      </vt:variant>
      <vt:variant>
        <vt:i4>1245237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_Toc530382861</vt:lpwstr>
      </vt:variant>
      <vt:variant>
        <vt:i4>1245237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_Toc530382860</vt:lpwstr>
      </vt:variant>
      <vt:variant>
        <vt:i4>1048629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_Toc530382859</vt:lpwstr>
      </vt:variant>
      <vt:variant>
        <vt:i4>1048629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_Toc530382858</vt:lpwstr>
      </vt:variant>
      <vt:variant>
        <vt:i4>1048629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_Toc530382857</vt:lpwstr>
      </vt:variant>
      <vt:variant>
        <vt:i4>1048629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_Toc530382856</vt:lpwstr>
      </vt:variant>
      <vt:variant>
        <vt:i4>1048629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_Toc530382855</vt:lpwstr>
      </vt:variant>
      <vt:variant>
        <vt:i4>1048629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_Toc530382854</vt:lpwstr>
      </vt:variant>
      <vt:variant>
        <vt:i4>1048629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_Toc530382853</vt:lpwstr>
      </vt:variant>
      <vt:variant>
        <vt:i4>1048629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_Toc530382852</vt:lpwstr>
      </vt:variant>
      <vt:variant>
        <vt:i4>1048629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_Toc530382851</vt:lpwstr>
      </vt:variant>
      <vt:variant>
        <vt:i4>1048629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_Toc530382850</vt:lpwstr>
      </vt:variant>
      <vt:variant>
        <vt:i4>1114165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_Toc530382849</vt:lpwstr>
      </vt:variant>
      <vt:variant>
        <vt:i4>1114165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_Toc530382848</vt:lpwstr>
      </vt:variant>
      <vt:variant>
        <vt:i4>1114165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_Toc530382847</vt:lpwstr>
      </vt:variant>
      <vt:variant>
        <vt:i4>1114165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_Toc530382846</vt:lpwstr>
      </vt:variant>
      <vt:variant>
        <vt:i4>1114165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_Toc530382845</vt:lpwstr>
      </vt:variant>
      <vt:variant>
        <vt:i4>1114165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_Toc530382844</vt:lpwstr>
      </vt:variant>
      <vt:variant>
        <vt:i4>1114165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_Toc530382843</vt:lpwstr>
      </vt:variant>
      <vt:variant>
        <vt:i4>1114165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_Toc530382842</vt:lpwstr>
      </vt:variant>
      <vt:variant>
        <vt:i4>1114165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_Toc530382841</vt:lpwstr>
      </vt:variant>
      <vt:variant>
        <vt:i4>1114165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_Toc530382840</vt:lpwstr>
      </vt:variant>
      <vt:variant>
        <vt:i4>1441845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_Toc530382839</vt:lpwstr>
      </vt:variant>
      <vt:variant>
        <vt:i4>1441845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_Toc530382838</vt:lpwstr>
      </vt:variant>
      <vt:variant>
        <vt:i4>1441845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_Toc530382837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_Toc530382836</vt:lpwstr>
      </vt:variant>
      <vt:variant>
        <vt:i4>1441845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_Toc530382835</vt:lpwstr>
      </vt:variant>
      <vt:variant>
        <vt:i4>1441845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_Toc530382834</vt:lpwstr>
      </vt:variant>
      <vt:variant>
        <vt:i4>1441845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_Toc530382833</vt:lpwstr>
      </vt:variant>
      <vt:variant>
        <vt:i4>1441845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_Toc530382832</vt:lpwstr>
      </vt:variant>
      <vt:variant>
        <vt:i4>1441845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_Toc530382831</vt:lpwstr>
      </vt:variant>
      <vt:variant>
        <vt:i4>1441845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_Toc530382830</vt:lpwstr>
      </vt:variant>
      <vt:variant>
        <vt:i4>1507381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_Toc530382829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_Toc530382828</vt:lpwstr>
      </vt:variant>
      <vt:variant>
        <vt:i4>1507381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_Toc530382827</vt:lpwstr>
      </vt:variant>
      <vt:variant>
        <vt:i4>1507381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_Toc530382826</vt:lpwstr>
      </vt:variant>
      <vt:variant>
        <vt:i4>1507381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_Toc530382825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_Toc530382824</vt:lpwstr>
      </vt:variant>
      <vt:variant>
        <vt:i4>1507381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_Toc530382823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2892783</dc:creator>
  <cp:lastModifiedBy>ANSELMI LAURA RAFFAELLA</cp:lastModifiedBy>
  <cp:revision>9</cp:revision>
  <cp:lastPrinted>2022-08-03T13:25:00Z</cp:lastPrinted>
  <dcterms:created xsi:type="dcterms:W3CDTF">2022-02-01T10:30:00Z</dcterms:created>
  <dcterms:modified xsi:type="dcterms:W3CDTF">2022-09-08T13:35:00Z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c0cd99e-135b-4e1c-8191-9398fdabe210_Enabled">
    <vt:lpwstr>true</vt:lpwstr>
  </property>
  <property fmtid="{D5CDD505-2E9C-101B-9397-08002B2CF9AE}" pid="3" name="MSIP_Label_7c0cd99e-135b-4e1c-8191-9398fdabe210_SetDate">
    <vt:lpwstr>2021-12-17T08:27:28Z</vt:lpwstr>
  </property>
  <property fmtid="{D5CDD505-2E9C-101B-9397-08002B2CF9AE}" pid="4" name="MSIP_Label_7c0cd99e-135b-4e1c-8191-9398fdabe210_Method">
    <vt:lpwstr>Privileged</vt:lpwstr>
  </property>
  <property fmtid="{D5CDD505-2E9C-101B-9397-08002B2CF9AE}" pid="5" name="MSIP_Label_7c0cd99e-135b-4e1c-8191-9398fdabe210_Name">
    <vt:lpwstr>Confidential without footer</vt:lpwstr>
  </property>
  <property fmtid="{D5CDD505-2E9C-101B-9397-08002B2CF9AE}" pid="6" name="MSIP_Label_7c0cd99e-135b-4e1c-8191-9398fdabe210_SiteId">
    <vt:lpwstr>4c8a6547-459a-4b75-a3dc-f66efe3e9c4e</vt:lpwstr>
  </property>
  <property fmtid="{D5CDD505-2E9C-101B-9397-08002B2CF9AE}" pid="7" name="MSIP_Label_7c0cd99e-135b-4e1c-8191-9398fdabe210_ActionId">
    <vt:lpwstr>8abea68e-9a4a-478d-8d9e-febf6fb330cc</vt:lpwstr>
  </property>
  <property fmtid="{D5CDD505-2E9C-101B-9397-08002B2CF9AE}" pid="8" name="MSIP_Label_7c0cd99e-135b-4e1c-8191-9398fdabe210_ContentBits">
    <vt:lpwstr>0</vt:lpwstr>
  </property>
</Properties>
</file>